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sigs" ContentType="application/vnd.openxmlformats-package.digital-signature-origin"/>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settings.xml" ContentType="application/vnd.openxmlformats-officedocument.wordprocessingml.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customXml/itemProps2.xml" ContentType="application/vnd.openxmlformats-officedocument.customXmlProperties+xml"/>
  <Override PartName="/word/fontTable.xml" ContentType="application/vnd.openxmlformats-officedocument.wordprocessingml.fontTabl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custom-properties" Target="docProps/custom.xml"/><Relationship Id="rId2" Type="http://schemas.openxmlformats.org/package/2006/relationships/metadata/core-properties" Target="docProps/core.xml"/><Relationship Id="rId1" Type="http://schemas.openxmlformats.org/officeDocument/2006/relationships/extended-properties" Target="docProps/app.xml"/><Relationship Id="rId5" Type="http://schemas.openxmlformats.org/package/2006/relationships/digital-signature/origin" Target="_xmlsignatures/origin.sigs"/><Relationship Id="rId4"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1"/>
        <w:tblpPr w:leftFromText="180" w:rightFromText="180" w:vertAnchor="text" w:horzAnchor="margin" w:tblpXSpec="right" w:tblpY="38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96"/>
      </w:tblGrid>
      <w:tr w14:paraId="35099DE9">
        <w:tblPrEx>
          <w:tblCellMar>
            <w:top w:w="0" w:type="dxa"/>
            <w:left w:w="108" w:type="dxa"/>
            <w:bottom w:w="0" w:type="dxa"/>
            <w:right w:w="108" w:type="dxa"/>
          </w:tblCellMar>
        </w:tblPrEx>
        <w:trPr>
          <w:trHeight w:val="275" w:hRule="atLeast"/>
        </w:trPr>
        <w:tc>
          <w:tcPr>
            <w:tcW w:w="4296" w:type="dxa"/>
          </w:tcPr>
          <w:p w14:paraId="427322A8">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УТВЕРЖДАЮ:</w:t>
            </w:r>
          </w:p>
        </w:tc>
      </w:tr>
      <w:tr w14:paraId="59761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4296" w:type="dxa"/>
          </w:tcPr>
          <w:p w14:paraId="1F12C895">
            <w:pPr>
              <w:spacing w:after="0" w:line="240" w:lineRule="auto"/>
              <w:contextualSpacing/>
              <w:jc w:val="both"/>
              <w:rPr>
                <w:rFonts w:hint="default" w:ascii="Times New Roman" w:hAnsi="Times New Roman" w:cs="Times New Roman"/>
                <w:sz w:val="24"/>
                <w:szCs w:val="24"/>
                <w:lang w:val="ru-RU"/>
              </w:rPr>
            </w:pPr>
            <w:r>
              <w:rPr>
                <w:rFonts w:ascii="Times New Roman" w:hAnsi="Times New Roman" w:cs="Times New Roman"/>
                <w:sz w:val="24"/>
                <w:szCs w:val="24"/>
                <w:u w:val="none"/>
                <w:lang w:val="ru-RU"/>
              </w:rPr>
              <w:t>Директор</w:t>
            </w:r>
          </w:p>
        </w:tc>
      </w:tr>
      <w:tr w14:paraId="5F5FF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4296" w:type="dxa"/>
          </w:tcPr>
          <w:p w14:paraId="79687389">
            <w:pPr>
              <w:spacing w:after="0" w:line="240" w:lineRule="auto"/>
              <w:contextualSpacing/>
              <w:jc w:val="both"/>
              <w:rPr>
                <w:rFonts w:hint="default" w:ascii="Times New Roman" w:hAnsi="Times New Roman" w:cs="Times New Roman"/>
                <w:sz w:val="24"/>
                <w:szCs w:val="24"/>
                <w:vertAlign w:val="superscript"/>
                <w:lang w:val="ru-RU"/>
              </w:rPr>
            </w:pPr>
            <w:r>
              <w:rPr>
                <w:rFonts w:ascii="Times New Roman" w:hAnsi="Times New Roman" w:cs="Times New Roman"/>
                <w:sz w:val="24"/>
                <w:szCs w:val="28"/>
                <w:u w:val="none"/>
                <w:lang w:val="ru-RU"/>
              </w:rPr>
              <w:t>МБОУ</w:t>
            </w:r>
            <w:r>
              <w:rPr>
                <w:rFonts w:hint="default" w:ascii="Times New Roman" w:hAnsi="Times New Roman" w:cs="Times New Roman"/>
                <w:sz w:val="24"/>
                <w:szCs w:val="28"/>
                <w:u w:val="none"/>
                <w:lang w:val="ru-RU"/>
              </w:rPr>
              <w:t xml:space="preserve"> ДО СШ №3 по шахматам</w:t>
            </w:r>
          </w:p>
        </w:tc>
      </w:tr>
      <w:tr w14:paraId="77D54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4296" w:type="dxa"/>
          </w:tcPr>
          <w:p w14:paraId="245A0992">
            <w:pPr>
              <w:spacing w:after="0" w:line="240" w:lineRule="auto"/>
              <w:contextualSpacing/>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______________   </w:t>
            </w:r>
            <w:r>
              <w:rPr>
                <w:rFonts w:ascii="Times New Roman" w:hAnsi="Times New Roman" w:cs="Times New Roman"/>
                <w:sz w:val="24"/>
                <w:szCs w:val="24"/>
                <w:lang w:val="ru-RU"/>
              </w:rPr>
              <w:t>Н</w:t>
            </w:r>
            <w:r>
              <w:rPr>
                <w:rFonts w:hint="default" w:ascii="Times New Roman" w:hAnsi="Times New Roman" w:cs="Times New Roman"/>
                <w:sz w:val="24"/>
                <w:szCs w:val="24"/>
                <w:lang w:val="ru-RU"/>
              </w:rPr>
              <w:t>.А.Рассадина</w:t>
            </w:r>
          </w:p>
        </w:tc>
      </w:tr>
      <w:tr w14:paraId="2D064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 w:hRule="atLeast"/>
        </w:trPr>
        <w:tc>
          <w:tcPr>
            <w:tcW w:w="4296" w:type="dxa"/>
          </w:tcPr>
          <w:p w14:paraId="01B7904D">
            <w:pPr>
              <w:spacing w:after="0" w:line="240" w:lineRule="auto"/>
              <w:contextualSpacing/>
              <w:jc w:val="center"/>
              <w:rPr>
                <w:rFonts w:ascii="Times New Roman" w:hAnsi="Times New Roman" w:cs="Times New Roman"/>
                <w:sz w:val="24"/>
                <w:szCs w:val="24"/>
                <w:vertAlign w:val="superscript"/>
              </w:rPr>
            </w:pPr>
          </w:p>
        </w:tc>
      </w:tr>
      <w:tr w14:paraId="66D59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 w:hRule="atLeast"/>
        </w:trPr>
        <w:tc>
          <w:tcPr>
            <w:tcW w:w="4296" w:type="dxa"/>
          </w:tcPr>
          <w:p w14:paraId="6BE39F6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«_</w:t>
            </w:r>
            <w:r>
              <w:rPr>
                <w:rFonts w:hint="default" w:cs="Times New Roman"/>
                <w:sz w:val="24"/>
                <w:szCs w:val="24"/>
                <w:u w:val="single"/>
                <w:lang w:val="ru-RU"/>
              </w:rPr>
              <w:t>28</w:t>
            </w:r>
            <w:r>
              <w:rPr>
                <w:rFonts w:ascii="Times New Roman" w:hAnsi="Times New Roman" w:cs="Times New Roman"/>
                <w:sz w:val="24"/>
                <w:szCs w:val="24"/>
              </w:rPr>
              <w:t xml:space="preserve">_» </w:t>
            </w:r>
            <w:r>
              <w:rPr>
                <w:rFonts w:cs="Times New Roman"/>
                <w:sz w:val="24"/>
                <w:szCs w:val="24"/>
                <w:u w:val="single"/>
                <w:lang w:val="ru-RU"/>
              </w:rPr>
              <w:t>февраля</w:t>
            </w:r>
            <w:r>
              <w:rPr>
                <w:rFonts w:ascii="Times New Roman" w:hAnsi="Times New Roman" w:cs="Times New Roman"/>
                <w:sz w:val="24"/>
                <w:szCs w:val="24"/>
              </w:rPr>
              <w:t xml:space="preserve"> 20</w:t>
            </w:r>
            <w:r>
              <w:rPr>
                <w:rFonts w:hint="default" w:ascii="Times New Roman" w:hAnsi="Times New Roman" w:cs="Times New Roman"/>
                <w:sz w:val="24"/>
                <w:szCs w:val="24"/>
                <w:lang w:val="ru-RU"/>
              </w:rPr>
              <w:t>23</w:t>
            </w:r>
            <w:r>
              <w:rPr>
                <w:rFonts w:ascii="Times New Roman" w:hAnsi="Times New Roman" w:cs="Times New Roman"/>
                <w:sz w:val="24"/>
                <w:szCs w:val="24"/>
              </w:rPr>
              <w:t xml:space="preserve"> год</w:t>
            </w:r>
          </w:p>
        </w:tc>
      </w:tr>
      <w:tr w14:paraId="4A3CE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 w:hRule="atLeast"/>
        </w:trPr>
        <w:tc>
          <w:tcPr>
            <w:tcW w:w="4296" w:type="dxa"/>
          </w:tcPr>
          <w:p w14:paraId="4908072C">
            <w:pPr>
              <w:spacing w:after="0" w:line="240" w:lineRule="auto"/>
              <w:contextualSpacing/>
              <w:jc w:val="center"/>
              <w:rPr>
                <w:rFonts w:ascii="Times New Roman" w:hAnsi="Times New Roman" w:cs="Times New Roman"/>
                <w:sz w:val="24"/>
                <w:szCs w:val="24"/>
                <w:vertAlign w:val="superscript"/>
              </w:rPr>
            </w:pPr>
          </w:p>
        </w:tc>
      </w:tr>
    </w:tbl>
    <w:p w14:paraId="753B5E48"/>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03"/>
      </w:tblGrid>
      <w:tr w14:paraId="57C8C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3" w:type="dxa"/>
          </w:tcPr>
          <w:p w14:paraId="7329B3EE">
            <w:pPr>
              <w:spacing w:after="0" w:line="240" w:lineRule="auto"/>
              <w:contextualSpacing/>
              <w:jc w:val="left"/>
              <w:rPr>
                <w:rFonts w:ascii="Times New Roman" w:hAnsi="Times New Roman" w:cs="Times New Roman"/>
                <w:sz w:val="24"/>
                <w:szCs w:val="28"/>
              </w:rPr>
            </w:pPr>
            <w:r>
              <w:rPr>
                <w:rFonts w:ascii="Times New Roman" w:hAnsi="Times New Roman" w:cs="Times New Roman"/>
                <w:sz w:val="24"/>
                <w:szCs w:val="28"/>
              </w:rPr>
              <w:t>Рассмотрена на заседании педагогического совета:</w:t>
            </w:r>
          </w:p>
        </w:tc>
      </w:tr>
      <w:tr w14:paraId="75D61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7" w:hRule="atLeast"/>
        </w:trPr>
        <w:tc>
          <w:tcPr>
            <w:tcW w:w="4503" w:type="dxa"/>
          </w:tcPr>
          <w:p w14:paraId="2CA4C124">
            <w:pPr>
              <w:spacing w:after="0" w:line="240" w:lineRule="auto"/>
              <w:contextualSpacing/>
              <w:rPr>
                <w:rFonts w:hint="default" w:ascii="Times New Roman" w:hAnsi="Times New Roman" w:cs="Times New Roman"/>
                <w:sz w:val="24"/>
                <w:szCs w:val="28"/>
                <w:lang w:val="ru-RU"/>
              </w:rPr>
            </w:pPr>
            <w:r>
              <w:rPr>
                <w:rFonts w:ascii="Times New Roman" w:hAnsi="Times New Roman" w:cs="Times New Roman"/>
                <w:sz w:val="24"/>
                <w:szCs w:val="28"/>
                <w:u w:val="none"/>
                <w:lang w:val="ru-RU"/>
              </w:rPr>
              <w:t>МБОУ</w:t>
            </w:r>
            <w:r>
              <w:rPr>
                <w:rFonts w:hint="default" w:ascii="Times New Roman" w:hAnsi="Times New Roman" w:cs="Times New Roman"/>
                <w:sz w:val="24"/>
                <w:szCs w:val="28"/>
                <w:u w:val="none"/>
                <w:lang w:val="ru-RU"/>
              </w:rPr>
              <w:t xml:space="preserve"> ДО СШ №3 по шахматам</w:t>
            </w:r>
          </w:p>
        </w:tc>
      </w:tr>
      <w:tr w14:paraId="47E67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3" w:type="dxa"/>
          </w:tcPr>
          <w:p w14:paraId="29CD0100">
            <w:pPr>
              <w:spacing w:after="0" w:line="240" w:lineRule="auto"/>
              <w:contextualSpacing/>
              <w:rPr>
                <w:rFonts w:ascii="Times New Roman" w:hAnsi="Times New Roman" w:cs="Times New Roman"/>
                <w:sz w:val="28"/>
                <w:szCs w:val="28"/>
                <w:vertAlign w:val="superscript"/>
              </w:rPr>
            </w:pPr>
            <w:r>
              <w:rPr>
                <w:rFonts w:ascii="Times New Roman" w:hAnsi="Times New Roman" w:cs="Times New Roman"/>
                <w:sz w:val="28"/>
                <w:szCs w:val="28"/>
                <w:vertAlign w:val="superscript"/>
              </w:rPr>
              <w:t xml:space="preserve">           </w:t>
            </w:r>
          </w:p>
        </w:tc>
      </w:tr>
      <w:tr w14:paraId="3BE84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3" w:type="dxa"/>
          </w:tcPr>
          <w:p w14:paraId="19C198BB">
            <w:pPr>
              <w:spacing w:after="0" w:line="240" w:lineRule="auto"/>
              <w:contextualSpacing/>
              <w:rPr>
                <w:rFonts w:hint="default" w:ascii="Times New Roman" w:hAnsi="Times New Roman" w:cs="Times New Roman"/>
                <w:sz w:val="28"/>
                <w:szCs w:val="28"/>
                <w:u w:val="single"/>
                <w:lang w:val="ru-RU"/>
              </w:rPr>
            </w:pPr>
            <w:r>
              <w:rPr>
                <w:rFonts w:ascii="Times New Roman" w:hAnsi="Times New Roman" w:cs="Times New Roman"/>
                <w:sz w:val="24"/>
                <w:szCs w:val="28"/>
              </w:rPr>
              <w:t xml:space="preserve">от </w:t>
            </w:r>
            <w:r>
              <w:rPr>
                <w:rFonts w:hint="default" w:cs="Times New Roman"/>
                <w:sz w:val="24"/>
                <w:szCs w:val="28"/>
                <w:u w:val="single"/>
                <w:lang w:val="ru-RU"/>
              </w:rPr>
              <w:t>10.01.2023</w:t>
            </w:r>
            <w:r>
              <w:rPr>
                <w:rFonts w:ascii="Times New Roman" w:hAnsi="Times New Roman" w:cs="Times New Roman"/>
                <w:sz w:val="24"/>
                <w:szCs w:val="28"/>
              </w:rPr>
              <w:t xml:space="preserve"> №</w:t>
            </w:r>
            <w:r>
              <w:rPr>
                <w:rFonts w:hint="default" w:cs="Times New Roman"/>
                <w:sz w:val="24"/>
                <w:szCs w:val="28"/>
                <w:lang w:val="ru-RU"/>
              </w:rPr>
              <w:t xml:space="preserve"> </w:t>
            </w:r>
            <w:r>
              <w:rPr>
                <w:rFonts w:hint="default" w:cs="Times New Roman"/>
                <w:sz w:val="24"/>
                <w:szCs w:val="28"/>
                <w:u w:val="single"/>
                <w:lang w:val="ru-RU"/>
              </w:rPr>
              <w:t xml:space="preserve">1  </w:t>
            </w:r>
          </w:p>
        </w:tc>
      </w:tr>
      <w:tr w14:paraId="5695B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3" w:type="dxa"/>
          </w:tcPr>
          <w:p w14:paraId="4F8F81C5">
            <w:pPr>
              <w:spacing w:after="0" w:line="240" w:lineRule="auto"/>
              <w:contextualSpacing/>
              <w:rPr>
                <w:rFonts w:ascii="Times New Roman" w:hAnsi="Times New Roman" w:cs="Times New Roman"/>
                <w:sz w:val="28"/>
                <w:szCs w:val="28"/>
              </w:rPr>
            </w:pPr>
          </w:p>
        </w:tc>
      </w:tr>
    </w:tbl>
    <w:p w14:paraId="489EA0A1">
      <w:pPr>
        <w:spacing w:after="0" w:line="240" w:lineRule="auto"/>
        <w:contextualSpacing/>
        <w:rPr>
          <w:rFonts w:ascii="Times New Roman" w:hAnsi="Times New Roman" w:cs="Times New Roman"/>
          <w:sz w:val="28"/>
          <w:szCs w:val="28"/>
        </w:rPr>
      </w:pPr>
    </w:p>
    <w:p w14:paraId="494517C1">
      <w:pPr>
        <w:spacing w:after="0" w:line="240" w:lineRule="auto"/>
        <w:ind w:left="5670"/>
        <w:contextualSpacing/>
        <w:jc w:val="center"/>
        <w:rPr>
          <w:rFonts w:ascii="Times New Roman" w:hAnsi="Times New Roman" w:cs="Times New Roman"/>
          <w:sz w:val="24"/>
          <w:szCs w:val="24"/>
        </w:rPr>
      </w:pPr>
      <w:bookmarkStart w:id="0" w:name="_GoBack"/>
      <w:bookmarkEnd w:id="0"/>
    </w:p>
    <w:p w14:paraId="11ABB4E0">
      <w:pPr>
        <w:spacing w:after="0" w:line="240" w:lineRule="auto"/>
        <w:contextualSpacing/>
        <w:rPr>
          <w:rFonts w:ascii="Times New Roman" w:hAnsi="Times New Roman" w:cs="Times New Roman"/>
          <w:sz w:val="24"/>
          <w:szCs w:val="24"/>
        </w:rPr>
      </w:pPr>
    </w:p>
    <w:p w14:paraId="2D2253EF">
      <w:pPr>
        <w:spacing w:after="0" w:line="240" w:lineRule="auto"/>
        <w:ind w:left="5670"/>
        <w:contextualSpacing/>
        <w:jc w:val="center"/>
        <w:rPr>
          <w:rFonts w:ascii="Times New Roman" w:hAnsi="Times New Roman" w:cs="Times New Roman"/>
          <w:sz w:val="24"/>
          <w:szCs w:val="24"/>
        </w:rPr>
      </w:pPr>
    </w:p>
    <w:p w14:paraId="467C62F2">
      <w:pPr>
        <w:spacing w:after="0" w:line="240" w:lineRule="auto"/>
        <w:contextualSpacing/>
        <w:jc w:val="center"/>
        <w:rPr>
          <w:rFonts w:hint="default" w:ascii="Times New Roman" w:hAnsi="Times New Roman" w:eastAsia="Times New Roman" w:cs="Times New Roman"/>
          <w:b/>
          <w:sz w:val="28"/>
          <w:szCs w:val="28"/>
          <w:lang w:val="en-US" w:eastAsia="ru-RU"/>
        </w:rPr>
      </w:pPr>
      <w:r>
        <w:rPr>
          <w:rFonts w:ascii="Times New Roman" w:hAnsi="Times New Roman" w:eastAsia="Times New Roman" w:cs="Times New Roman"/>
          <w:b/>
          <w:sz w:val="28"/>
          <w:szCs w:val="28"/>
          <w:lang w:eastAsia="ru-RU"/>
        </w:rPr>
        <w:t>Муниципальное</w:t>
      </w:r>
      <w:r>
        <w:rPr>
          <w:rFonts w:hint="default" w:ascii="Times New Roman" w:hAnsi="Times New Roman" w:eastAsia="Times New Roman" w:cs="Times New Roman"/>
          <w:b/>
          <w:sz w:val="28"/>
          <w:szCs w:val="28"/>
          <w:lang w:val="en-US" w:eastAsia="ru-RU"/>
        </w:rPr>
        <w:t xml:space="preserve"> бюджетное образовательное учреждение </w:t>
      </w:r>
    </w:p>
    <w:p w14:paraId="7E0A63AF">
      <w:pPr>
        <w:spacing w:after="0" w:line="240" w:lineRule="auto"/>
        <w:contextualSpacing/>
        <w:jc w:val="center"/>
        <w:rPr>
          <w:rFonts w:ascii="Times New Roman" w:hAnsi="Times New Roman" w:eastAsia="Times New Roman" w:cs="Times New Roman"/>
          <w:b/>
          <w:sz w:val="28"/>
          <w:szCs w:val="28"/>
          <w:lang w:eastAsia="ru-RU"/>
        </w:rPr>
      </w:pPr>
      <w:r>
        <w:rPr>
          <w:rFonts w:hint="default" w:ascii="Times New Roman" w:hAnsi="Times New Roman" w:eastAsia="Times New Roman" w:cs="Times New Roman"/>
          <w:b/>
          <w:sz w:val="28"/>
          <w:szCs w:val="28"/>
          <w:lang w:val="en-US" w:eastAsia="ru-RU"/>
        </w:rPr>
        <w:t xml:space="preserve">дополнительного образования </w:t>
      </w:r>
    </w:p>
    <w:p w14:paraId="3A8F1A7C">
      <w:pPr>
        <w:spacing w:after="0" w:line="240" w:lineRule="auto"/>
        <w:contextualSpacing/>
        <w:jc w:val="center"/>
        <w:rPr>
          <w:rFonts w:ascii="Times New Roman" w:hAnsi="Times New Roman" w:cs="Times New Roman"/>
          <w:sz w:val="28"/>
          <w:szCs w:val="28"/>
        </w:rPr>
      </w:pPr>
      <w:r>
        <w:rPr>
          <w:rFonts w:ascii="Times New Roman" w:hAnsi="Times New Roman" w:eastAsia="Times New Roman" w:cs="Times New Roman"/>
          <w:b/>
          <w:sz w:val="28"/>
          <w:szCs w:val="28"/>
          <w:lang w:eastAsia="ru-RU"/>
        </w:rPr>
        <w:t>«Спортивная</w:t>
      </w:r>
      <w:r>
        <w:rPr>
          <w:rFonts w:hint="default" w:ascii="Times New Roman" w:hAnsi="Times New Roman" w:eastAsia="Times New Roman" w:cs="Times New Roman"/>
          <w:b/>
          <w:sz w:val="28"/>
          <w:szCs w:val="28"/>
          <w:lang w:val="en-US" w:eastAsia="ru-RU"/>
        </w:rPr>
        <w:t xml:space="preserve"> школа №3 по шахматам</w:t>
      </w:r>
      <w:r>
        <w:rPr>
          <w:rFonts w:ascii="Times New Roman" w:hAnsi="Times New Roman" w:eastAsia="Times New Roman" w:cs="Times New Roman"/>
          <w:b/>
          <w:sz w:val="28"/>
          <w:szCs w:val="28"/>
          <w:lang w:eastAsia="ru-RU"/>
        </w:rPr>
        <w:t>»</w:t>
      </w:r>
    </w:p>
    <w:p w14:paraId="3FFAC818">
      <w:pPr>
        <w:spacing w:after="0" w:line="240" w:lineRule="auto"/>
        <w:ind w:left="3119"/>
        <w:rPr>
          <w:rFonts w:ascii="Times New Roman" w:hAnsi="Times New Roman" w:cs="Times New Roman"/>
          <w:i/>
          <w:sz w:val="28"/>
          <w:szCs w:val="28"/>
        </w:rPr>
      </w:pPr>
    </w:p>
    <w:p w14:paraId="01D4F4D2">
      <w:pPr>
        <w:spacing w:after="0" w:line="240" w:lineRule="auto"/>
        <w:ind w:left="3119"/>
        <w:rPr>
          <w:rFonts w:ascii="Times New Roman" w:hAnsi="Times New Roman" w:cs="Times New Roman"/>
          <w:i/>
          <w:sz w:val="28"/>
          <w:szCs w:val="28"/>
        </w:rPr>
      </w:pPr>
    </w:p>
    <w:p w14:paraId="2140540A">
      <w:pPr>
        <w:spacing w:after="0" w:line="240" w:lineRule="auto"/>
        <w:ind w:left="5103"/>
        <w:jc w:val="center"/>
        <w:rPr>
          <w:rFonts w:ascii="Times New Roman" w:hAnsi="Times New Roman" w:cs="Times New Roman"/>
          <w:sz w:val="28"/>
          <w:szCs w:val="28"/>
        </w:rPr>
      </w:pPr>
    </w:p>
    <w:p w14:paraId="2EF1701D">
      <w:pPr>
        <w:spacing w:after="0" w:line="240" w:lineRule="auto"/>
        <w:jc w:val="center"/>
        <w:rPr>
          <w:rFonts w:hint="default" w:ascii="Times New Roman" w:hAnsi="Times New Roman" w:eastAsia="Times New Roman" w:cs="Times New Roman"/>
          <w:b/>
          <w:sz w:val="28"/>
          <w:szCs w:val="28"/>
          <w:lang w:val="ru-RU" w:eastAsia="ru-RU"/>
        </w:rPr>
      </w:pPr>
      <w:r>
        <w:rPr>
          <w:rFonts w:ascii="Times New Roman" w:hAnsi="Times New Roman" w:eastAsia="Times New Roman" w:cs="Times New Roman"/>
          <w:b/>
          <w:sz w:val="28"/>
          <w:szCs w:val="28"/>
          <w:lang w:eastAsia="ru-RU"/>
        </w:rPr>
        <w:t xml:space="preserve">Дополнительная </w:t>
      </w:r>
      <w:r>
        <w:rPr>
          <w:rFonts w:cs="Times New Roman"/>
          <w:b/>
          <w:sz w:val="28"/>
          <w:szCs w:val="28"/>
          <w:lang w:eastAsia="ru-RU"/>
        </w:rPr>
        <w:t>общеразвивающая</w:t>
      </w:r>
      <w:r>
        <w:rPr>
          <w:rFonts w:hint="default" w:cs="Times New Roman"/>
          <w:b/>
          <w:sz w:val="28"/>
          <w:szCs w:val="28"/>
          <w:lang w:val="en-US" w:eastAsia="ru-RU"/>
        </w:rPr>
        <w:t xml:space="preserve"> </w:t>
      </w:r>
      <w:r>
        <w:rPr>
          <w:rFonts w:ascii="Times New Roman" w:hAnsi="Times New Roman" w:eastAsia="Times New Roman" w:cs="Times New Roman"/>
          <w:b/>
          <w:sz w:val="28"/>
          <w:szCs w:val="28"/>
          <w:lang w:eastAsia="ru-RU"/>
        </w:rPr>
        <w:t xml:space="preserve">программа </w:t>
      </w:r>
      <w:r>
        <w:rPr>
          <w:rFonts w:hint="default" w:cs="Times New Roman"/>
          <w:b/>
          <w:sz w:val="28"/>
          <w:szCs w:val="28"/>
          <w:lang w:val="en-US" w:eastAsia="ru-RU"/>
        </w:rPr>
        <w:t>«</w:t>
      </w:r>
      <w:r>
        <w:rPr>
          <w:rFonts w:ascii="Times New Roman" w:hAnsi="Times New Roman" w:cs="Times New Roman"/>
          <w:b/>
          <w:sz w:val="28"/>
          <w:szCs w:val="28"/>
          <w:lang w:val="ru-RU"/>
        </w:rPr>
        <w:t>шахматы</w:t>
      </w:r>
      <w:r>
        <w:rPr>
          <w:rFonts w:hint="default" w:cs="Times New Roman"/>
          <w:b/>
          <w:sz w:val="28"/>
          <w:szCs w:val="28"/>
          <w:lang w:val="ru-RU"/>
        </w:rPr>
        <w:t>»</w:t>
      </w:r>
    </w:p>
    <w:p w14:paraId="00620356">
      <w:pPr>
        <w:spacing w:after="0" w:line="240" w:lineRule="auto"/>
        <w:contextualSpacing/>
        <w:jc w:val="center"/>
        <w:rPr>
          <w:rFonts w:ascii="Times New Roman" w:hAnsi="Times New Roman" w:cs="Times New Roman"/>
          <w:sz w:val="20"/>
          <w:szCs w:val="20"/>
        </w:rPr>
      </w:pPr>
    </w:p>
    <w:p w14:paraId="7FBC2363">
      <w:pPr>
        <w:spacing w:after="0" w:line="240" w:lineRule="auto"/>
        <w:contextualSpacing/>
        <w:rPr>
          <w:rFonts w:ascii="Times New Roman" w:hAnsi="Times New Roman" w:cs="Times New Roman"/>
          <w:b/>
          <w:sz w:val="28"/>
          <w:szCs w:val="28"/>
        </w:rPr>
      </w:pPr>
    </w:p>
    <w:p w14:paraId="563422CD">
      <w:pPr>
        <w:pStyle w:val="20"/>
        <w:shd w:val="clear" w:color="auto" w:fill="auto"/>
        <w:spacing w:line="276" w:lineRule="auto"/>
        <w:jc w:val="center"/>
        <w:rPr>
          <w:rStyle w:val="21"/>
          <w:rFonts w:hint="default"/>
          <w:b w:val="0"/>
          <w:sz w:val="24"/>
          <w:szCs w:val="24"/>
          <w:u w:val="single"/>
          <w:lang w:val="ru-RU"/>
        </w:rPr>
      </w:pPr>
      <w:r>
        <w:rPr>
          <w:sz w:val="24"/>
          <w:szCs w:val="24"/>
          <w:u w:val="single"/>
        </w:rPr>
        <w:t>Срок реализации</w:t>
      </w:r>
      <w:r>
        <w:rPr>
          <w:b/>
          <w:sz w:val="24"/>
          <w:szCs w:val="24"/>
          <w:u w:val="single"/>
        </w:rPr>
        <w:t xml:space="preserve"> </w:t>
      </w:r>
      <w:r>
        <w:rPr>
          <w:rStyle w:val="21"/>
          <w:b w:val="0"/>
          <w:sz w:val="24"/>
          <w:szCs w:val="24"/>
          <w:u w:val="single"/>
        </w:rPr>
        <w:t>программы:</w:t>
      </w:r>
      <w:r>
        <w:rPr>
          <w:rStyle w:val="21"/>
          <w:rFonts w:hint="default"/>
          <w:b w:val="0"/>
          <w:sz w:val="24"/>
          <w:szCs w:val="24"/>
          <w:u w:val="single"/>
          <w:lang w:val="ru-RU"/>
        </w:rPr>
        <w:t xml:space="preserve"> 1 год</w:t>
      </w:r>
    </w:p>
    <w:p w14:paraId="22C45FF1">
      <w:pPr>
        <w:pStyle w:val="20"/>
        <w:shd w:val="clear" w:color="auto" w:fill="auto"/>
        <w:spacing w:line="276" w:lineRule="auto"/>
        <w:jc w:val="center"/>
        <w:rPr>
          <w:b/>
          <w:sz w:val="24"/>
          <w:szCs w:val="24"/>
          <w:u w:val="single"/>
        </w:rPr>
      </w:pPr>
    </w:p>
    <w:p w14:paraId="4B5DC65A">
      <w:pPr>
        <w:spacing w:after="0" w:line="240" w:lineRule="auto"/>
        <w:contextualSpacing/>
        <w:jc w:val="center"/>
        <w:rPr>
          <w:rFonts w:ascii="Times New Roman" w:hAnsi="Times New Roman" w:cs="Times New Roman"/>
          <w:b/>
          <w:sz w:val="28"/>
          <w:szCs w:val="28"/>
        </w:rPr>
      </w:pPr>
    </w:p>
    <w:p w14:paraId="61EEB749">
      <w:pPr>
        <w:spacing w:after="0" w:line="240" w:lineRule="auto"/>
        <w:contextualSpacing/>
        <w:jc w:val="center"/>
        <w:rPr>
          <w:rFonts w:ascii="Times New Roman" w:hAnsi="Times New Roman" w:cs="Times New Roman"/>
          <w:b/>
          <w:sz w:val="28"/>
          <w:szCs w:val="28"/>
        </w:rPr>
      </w:pPr>
    </w:p>
    <w:p w14:paraId="4EFBC0A6">
      <w:pPr>
        <w:spacing w:after="0" w:line="240" w:lineRule="auto"/>
        <w:contextualSpacing/>
        <w:jc w:val="center"/>
        <w:rPr>
          <w:rFonts w:ascii="Times New Roman" w:hAnsi="Times New Roman" w:cs="Times New Roman"/>
          <w:b/>
          <w:sz w:val="28"/>
          <w:szCs w:val="28"/>
        </w:rPr>
      </w:pPr>
    </w:p>
    <w:p w14:paraId="6DAF3C5F">
      <w:pPr>
        <w:spacing w:after="0" w:line="240" w:lineRule="auto"/>
        <w:contextualSpacing/>
        <w:jc w:val="center"/>
        <w:rPr>
          <w:rFonts w:ascii="Times New Roman" w:hAnsi="Times New Roman" w:cs="Times New Roman"/>
          <w:b/>
          <w:sz w:val="28"/>
          <w:szCs w:val="28"/>
        </w:rPr>
      </w:pPr>
    </w:p>
    <w:p w14:paraId="4A7C5771">
      <w:pPr>
        <w:spacing w:after="0" w:line="240" w:lineRule="auto"/>
        <w:contextualSpacing/>
        <w:jc w:val="center"/>
        <w:rPr>
          <w:rFonts w:ascii="Times New Roman" w:hAnsi="Times New Roman" w:cs="Times New Roman"/>
          <w:b/>
          <w:sz w:val="28"/>
          <w:szCs w:val="28"/>
        </w:rPr>
      </w:pPr>
    </w:p>
    <w:p w14:paraId="3FDAD6D1">
      <w:pPr>
        <w:spacing w:after="0" w:line="240" w:lineRule="auto"/>
        <w:contextualSpacing/>
        <w:jc w:val="center"/>
        <w:rPr>
          <w:rFonts w:ascii="Times New Roman" w:hAnsi="Times New Roman" w:cs="Times New Roman"/>
          <w:b/>
          <w:sz w:val="28"/>
          <w:szCs w:val="28"/>
        </w:rPr>
      </w:pPr>
    </w:p>
    <w:p w14:paraId="7EECC543">
      <w:pPr>
        <w:spacing w:after="0" w:line="240" w:lineRule="auto"/>
        <w:contextualSpacing/>
        <w:jc w:val="center"/>
        <w:rPr>
          <w:rFonts w:ascii="Times New Roman" w:hAnsi="Times New Roman" w:cs="Times New Roman"/>
          <w:b/>
          <w:sz w:val="28"/>
          <w:szCs w:val="28"/>
        </w:rPr>
      </w:pPr>
    </w:p>
    <w:p w14:paraId="5E1C1262">
      <w:pPr>
        <w:spacing w:after="0" w:line="240" w:lineRule="auto"/>
        <w:contextualSpacing/>
        <w:jc w:val="center"/>
        <w:rPr>
          <w:rFonts w:ascii="Times New Roman" w:hAnsi="Times New Roman" w:cs="Times New Roman"/>
          <w:b/>
          <w:sz w:val="28"/>
          <w:szCs w:val="28"/>
        </w:rPr>
      </w:pPr>
    </w:p>
    <w:p w14:paraId="544A344B">
      <w:pPr>
        <w:spacing w:after="0" w:line="240" w:lineRule="auto"/>
        <w:contextualSpacing/>
        <w:jc w:val="center"/>
        <w:rPr>
          <w:rFonts w:ascii="Times New Roman" w:hAnsi="Times New Roman" w:cs="Times New Roman"/>
          <w:b/>
          <w:sz w:val="28"/>
          <w:szCs w:val="28"/>
        </w:rPr>
      </w:pPr>
    </w:p>
    <w:p w14:paraId="0780D450">
      <w:pPr>
        <w:spacing w:after="0" w:line="240" w:lineRule="auto"/>
        <w:contextualSpacing/>
        <w:jc w:val="center"/>
        <w:rPr>
          <w:rFonts w:ascii="Times New Roman" w:hAnsi="Times New Roman" w:cs="Times New Roman"/>
          <w:b/>
          <w:sz w:val="28"/>
          <w:szCs w:val="28"/>
        </w:rPr>
      </w:pPr>
    </w:p>
    <w:p w14:paraId="73742E98">
      <w:pPr>
        <w:spacing w:after="0" w:line="240" w:lineRule="auto"/>
        <w:contextualSpacing/>
        <w:jc w:val="center"/>
        <w:rPr>
          <w:rFonts w:ascii="Times New Roman" w:hAnsi="Times New Roman" w:cs="Times New Roman"/>
          <w:b/>
          <w:sz w:val="28"/>
          <w:szCs w:val="28"/>
        </w:rPr>
      </w:pPr>
    </w:p>
    <w:p w14:paraId="7921CEBA">
      <w:pPr>
        <w:spacing w:after="0" w:line="240" w:lineRule="auto"/>
        <w:contextualSpacing/>
        <w:jc w:val="center"/>
        <w:rPr>
          <w:rFonts w:ascii="Times New Roman" w:hAnsi="Times New Roman" w:cs="Times New Roman"/>
          <w:b/>
          <w:sz w:val="28"/>
          <w:szCs w:val="28"/>
        </w:rPr>
      </w:pPr>
    </w:p>
    <w:p w14:paraId="4AC6EF5B">
      <w:pPr>
        <w:spacing w:after="0" w:line="240" w:lineRule="auto"/>
        <w:contextualSpacing/>
        <w:jc w:val="center"/>
        <w:rPr>
          <w:rFonts w:ascii="Times New Roman" w:hAnsi="Times New Roman" w:cs="Times New Roman"/>
          <w:b/>
          <w:sz w:val="28"/>
          <w:szCs w:val="28"/>
        </w:rPr>
      </w:pPr>
    </w:p>
    <w:p w14:paraId="5AA9E863">
      <w:pPr>
        <w:spacing w:after="0" w:line="240" w:lineRule="auto"/>
        <w:contextualSpacing/>
        <w:jc w:val="center"/>
        <w:rPr>
          <w:rFonts w:ascii="Times New Roman" w:hAnsi="Times New Roman" w:cs="Times New Roman"/>
          <w:b/>
          <w:sz w:val="28"/>
          <w:szCs w:val="28"/>
        </w:rPr>
      </w:pPr>
    </w:p>
    <w:p w14:paraId="34BE5F2B">
      <w:pPr>
        <w:spacing w:after="0" w:line="240" w:lineRule="auto"/>
        <w:contextualSpacing/>
        <w:jc w:val="center"/>
        <w:rPr>
          <w:rFonts w:ascii="Times New Roman" w:hAnsi="Times New Roman" w:cs="Times New Roman"/>
          <w:b/>
          <w:sz w:val="28"/>
          <w:szCs w:val="28"/>
        </w:rPr>
      </w:pPr>
    </w:p>
    <w:p w14:paraId="6EEE8440">
      <w:pPr>
        <w:spacing w:after="0" w:line="240" w:lineRule="auto"/>
        <w:ind w:left="0" w:firstLine="0"/>
        <w:jc w:val="center"/>
        <w:rPr>
          <w:sz w:val="24"/>
        </w:rPr>
      </w:pPr>
    </w:p>
    <w:p w14:paraId="1E4ECD71">
      <w:pPr>
        <w:spacing w:after="0" w:line="240" w:lineRule="auto"/>
        <w:ind w:left="0" w:firstLine="0"/>
        <w:jc w:val="center"/>
        <w:rPr>
          <w:sz w:val="24"/>
        </w:rPr>
      </w:pPr>
    </w:p>
    <w:p w14:paraId="3A00B36B">
      <w:pPr>
        <w:spacing w:after="0" w:line="240" w:lineRule="auto"/>
        <w:ind w:left="0" w:firstLine="0"/>
        <w:jc w:val="center"/>
        <w:rPr>
          <w:sz w:val="24"/>
        </w:rPr>
      </w:pPr>
    </w:p>
    <w:p w14:paraId="42C37326">
      <w:pPr>
        <w:spacing w:after="0" w:line="240" w:lineRule="auto"/>
        <w:ind w:left="0" w:firstLine="0"/>
        <w:jc w:val="center"/>
        <w:rPr>
          <w:sz w:val="24"/>
        </w:rPr>
      </w:pPr>
    </w:p>
    <w:p w14:paraId="6250D53B">
      <w:pPr>
        <w:spacing w:after="0" w:line="240" w:lineRule="auto"/>
        <w:ind w:left="0" w:firstLine="0"/>
        <w:jc w:val="center"/>
        <w:rPr>
          <w:sz w:val="24"/>
        </w:rPr>
      </w:pPr>
    </w:p>
    <w:p w14:paraId="4634E170">
      <w:pPr>
        <w:spacing w:after="0" w:line="240" w:lineRule="auto"/>
        <w:ind w:left="0" w:firstLine="0"/>
        <w:jc w:val="center"/>
        <w:rPr>
          <w:sz w:val="24"/>
        </w:rPr>
      </w:pPr>
    </w:p>
    <w:p w14:paraId="65B1D2DE">
      <w:pPr>
        <w:spacing w:after="0" w:line="240" w:lineRule="auto"/>
        <w:ind w:left="0" w:firstLine="0"/>
        <w:jc w:val="center"/>
        <w:rPr>
          <w:sz w:val="24"/>
        </w:rPr>
      </w:pPr>
    </w:p>
    <w:p w14:paraId="6FC12D13">
      <w:pPr>
        <w:spacing w:after="160" w:line="259" w:lineRule="auto"/>
        <w:ind w:left="0" w:firstLine="0"/>
        <w:jc w:val="left"/>
        <w:rPr>
          <w:b/>
        </w:rPr>
      </w:pPr>
    </w:p>
    <w:p w14:paraId="795D4440">
      <w:pPr>
        <w:pStyle w:val="2"/>
        <w:spacing w:after="64"/>
        <w:ind w:left="562" w:right="547"/>
      </w:pPr>
      <w:r>
        <w:t xml:space="preserve">СОДЕРЖАНИЕ </w:t>
      </w:r>
      <w:r>
        <w:rPr>
          <w:sz w:val="20"/>
        </w:rPr>
        <w:t xml:space="preserve"> </w:t>
      </w:r>
    </w:p>
    <w:p w14:paraId="488E78B3">
      <w:pPr>
        <w:spacing w:after="102" w:line="259" w:lineRule="auto"/>
        <w:ind w:left="0" w:firstLine="0"/>
        <w:jc w:val="left"/>
      </w:pPr>
      <w:r>
        <w:rPr>
          <w:sz w:val="20"/>
        </w:rPr>
        <w:t xml:space="preserve"> </w:t>
      </w:r>
    </w:p>
    <w:p w14:paraId="14745008">
      <w:pPr>
        <w:numPr>
          <w:ilvl w:val="0"/>
          <w:numId w:val="1"/>
        </w:numPr>
        <w:spacing w:after="170"/>
        <w:ind w:right="11" w:hanging="283"/>
      </w:pPr>
      <w:r>
        <w:rPr>
          <w:b/>
        </w:rPr>
        <w:t>Пояснительная записка</w:t>
      </w:r>
      <w:r>
        <w:t xml:space="preserve">………………………………….………………....3  </w:t>
      </w:r>
    </w:p>
    <w:p w14:paraId="6D25EB62">
      <w:pPr>
        <w:spacing w:line="398" w:lineRule="auto"/>
        <w:ind w:left="-5" w:right="11"/>
      </w:pPr>
      <w:r>
        <w:t xml:space="preserve">1.1. Цели……………………………………………………….…………………3 </w:t>
      </w:r>
    </w:p>
    <w:p w14:paraId="4C14DB31">
      <w:pPr>
        <w:spacing w:line="398" w:lineRule="auto"/>
        <w:ind w:left="-5" w:right="11"/>
      </w:pPr>
      <w:r>
        <w:t xml:space="preserve">1.2. Задачи………………………………………………….………………….....4  </w:t>
      </w:r>
    </w:p>
    <w:p w14:paraId="09F2F935">
      <w:pPr>
        <w:spacing w:after="172"/>
        <w:ind w:right="11"/>
      </w:pPr>
      <w:r>
        <w:t xml:space="preserve">1.3. Результаты освоения программы………………………………………….4 </w:t>
      </w:r>
    </w:p>
    <w:p w14:paraId="77F50AED">
      <w:pPr>
        <w:spacing w:after="123"/>
        <w:ind w:right="11"/>
      </w:pPr>
      <w:r>
        <w:t xml:space="preserve">1.4. Контингент обучающихся………………………………..………………...5 </w:t>
      </w:r>
    </w:p>
    <w:p w14:paraId="6E157BCE">
      <w:pPr>
        <w:spacing w:after="184" w:line="259" w:lineRule="auto"/>
        <w:ind w:left="0" w:firstLine="0"/>
        <w:jc w:val="left"/>
      </w:pPr>
      <w:r>
        <w:t xml:space="preserve"> </w:t>
      </w:r>
    </w:p>
    <w:p w14:paraId="6E2617D4">
      <w:pPr>
        <w:numPr>
          <w:ilvl w:val="0"/>
          <w:numId w:val="1"/>
        </w:numPr>
        <w:spacing w:after="51"/>
        <w:ind w:right="11" w:hanging="283"/>
      </w:pPr>
      <w:r>
        <w:rPr>
          <w:b/>
        </w:rPr>
        <w:t>Учебный план</w:t>
      </w:r>
      <w:r>
        <w:t xml:space="preserve">……………………………………………………………….6 </w:t>
      </w:r>
    </w:p>
    <w:p w14:paraId="0BB91937">
      <w:pPr>
        <w:spacing w:after="103" w:line="259" w:lineRule="auto"/>
        <w:ind w:left="0" w:firstLine="0"/>
        <w:jc w:val="left"/>
      </w:pPr>
      <w:r>
        <w:rPr>
          <w:sz w:val="20"/>
        </w:rPr>
        <w:t xml:space="preserve"> </w:t>
      </w:r>
    </w:p>
    <w:p w14:paraId="1A6ECA7E">
      <w:pPr>
        <w:numPr>
          <w:ilvl w:val="0"/>
          <w:numId w:val="1"/>
        </w:numPr>
        <w:spacing w:after="60" w:line="259" w:lineRule="auto"/>
        <w:ind w:right="11" w:hanging="283"/>
      </w:pPr>
      <w:r>
        <w:rPr>
          <w:b/>
        </w:rPr>
        <w:t>Календарный учебный график</w:t>
      </w:r>
      <w:r>
        <w:t xml:space="preserve">…………………………………………...7 </w:t>
      </w:r>
    </w:p>
    <w:p w14:paraId="00DCABE1">
      <w:pPr>
        <w:spacing w:after="102" w:line="259" w:lineRule="auto"/>
        <w:ind w:left="0" w:firstLine="0"/>
        <w:jc w:val="left"/>
      </w:pPr>
      <w:r>
        <w:rPr>
          <w:sz w:val="20"/>
        </w:rPr>
        <w:t xml:space="preserve"> </w:t>
      </w:r>
    </w:p>
    <w:p w14:paraId="27093B8E">
      <w:pPr>
        <w:numPr>
          <w:ilvl w:val="0"/>
          <w:numId w:val="1"/>
        </w:numPr>
        <w:spacing w:after="64" w:line="259" w:lineRule="auto"/>
        <w:ind w:right="11" w:hanging="283"/>
      </w:pPr>
      <w:r>
        <w:rPr>
          <w:b/>
        </w:rPr>
        <w:t>Рабочие программы изучаемых разделов</w:t>
      </w:r>
      <w:r>
        <w:t xml:space="preserve">…………….………………..10 </w:t>
      </w:r>
    </w:p>
    <w:p w14:paraId="611749DF">
      <w:pPr>
        <w:spacing w:after="101" w:line="259" w:lineRule="auto"/>
        <w:ind w:left="0" w:firstLine="0"/>
        <w:jc w:val="left"/>
      </w:pPr>
      <w:r>
        <w:rPr>
          <w:sz w:val="20"/>
        </w:rPr>
        <w:t xml:space="preserve"> </w:t>
      </w:r>
    </w:p>
    <w:p w14:paraId="6E1FB991">
      <w:pPr>
        <w:numPr>
          <w:ilvl w:val="0"/>
          <w:numId w:val="1"/>
        </w:numPr>
        <w:spacing w:after="52"/>
        <w:ind w:right="11" w:hanging="283"/>
      </w:pPr>
      <w:r>
        <w:rPr>
          <w:b/>
        </w:rPr>
        <w:t>Оценочные материалы</w:t>
      </w:r>
      <w:r>
        <w:t xml:space="preserve">…………………………………………………...14  </w:t>
      </w:r>
    </w:p>
    <w:p w14:paraId="6C27C240">
      <w:pPr>
        <w:spacing w:after="106" w:line="259" w:lineRule="auto"/>
        <w:ind w:left="0" w:firstLine="0"/>
        <w:jc w:val="left"/>
      </w:pPr>
      <w:r>
        <w:rPr>
          <w:sz w:val="20"/>
        </w:rPr>
        <w:t xml:space="preserve"> </w:t>
      </w:r>
    </w:p>
    <w:p w14:paraId="5E19A5D4">
      <w:pPr>
        <w:numPr>
          <w:ilvl w:val="0"/>
          <w:numId w:val="1"/>
        </w:numPr>
        <w:spacing w:after="0" w:line="240" w:lineRule="auto"/>
        <w:ind w:right="11" w:hanging="283"/>
      </w:pPr>
      <w:r>
        <w:rPr>
          <w:b/>
        </w:rPr>
        <w:t>Организационно-педагогические и материально-технические</w:t>
      </w:r>
    </w:p>
    <w:p w14:paraId="3EC06D95">
      <w:pPr>
        <w:spacing w:after="0" w:line="240" w:lineRule="auto"/>
        <w:ind w:right="11"/>
      </w:pPr>
      <w:r>
        <w:rPr>
          <w:b/>
        </w:rPr>
        <w:t>условия реализации программы</w:t>
      </w:r>
      <w:r>
        <w:t xml:space="preserve">…………………………………………...20 </w:t>
      </w:r>
    </w:p>
    <w:p w14:paraId="7085291A">
      <w:pPr>
        <w:spacing w:after="0" w:line="259" w:lineRule="auto"/>
        <w:ind w:left="0" w:firstLine="0"/>
        <w:jc w:val="left"/>
        <w:rPr>
          <w:sz w:val="20"/>
        </w:rPr>
      </w:pPr>
      <w:r>
        <w:rPr>
          <w:sz w:val="20"/>
        </w:rPr>
        <w:t xml:space="preserve"> </w:t>
      </w:r>
    </w:p>
    <w:p w14:paraId="4D9D63EB">
      <w:pPr>
        <w:spacing w:after="0" w:line="259" w:lineRule="auto"/>
        <w:ind w:left="0" w:firstLine="0"/>
        <w:jc w:val="left"/>
      </w:pPr>
      <w:r>
        <w:rPr>
          <w:sz w:val="20"/>
        </w:rPr>
        <w:t xml:space="preserve"> </w:t>
      </w:r>
    </w:p>
    <w:p w14:paraId="70363FA4">
      <w:pPr>
        <w:numPr>
          <w:ilvl w:val="0"/>
          <w:numId w:val="1"/>
        </w:numPr>
        <w:spacing w:after="46"/>
        <w:ind w:right="11" w:hanging="283"/>
      </w:pPr>
      <w:r>
        <w:rPr>
          <w:b/>
        </w:rPr>
        <w:t>Методические материалы</w:t>
      </w:r>
      <w:r>
        <w:t>………………………………………………..21</w:t>
      </w:r>
    </w:p>
    <w:p w14:paraId="231A318C">
      <w:pPr>
        <w:spacing w:after="55" w:line="259" w:lineRule="auto"/>
        <w:ind w:left="0" w:firstLine="0"/>
        <w:jc w:val="left"/>
      </w:pPr>
      <w:r>
        <w:rPr>
          <w:sz w:val="20"/>
        </w:rPr>
        <w:t xml:space="preserve"> </w:t>
      </w:r>
    </w:p>
    <w:p w14:paraId="5A611DE9">
      <w:pPr>
        <w:spacing w:after="26" w:line="259" w:lineRule="auto"/>
        <w:ind w:left="0" w:firstLine="0"/>
        <w:jc w:val="left"/>
      </w:pPr>
      <w:r>
        <w:rPr>
          <w:sz w:val="24"/>
        </w:rPr>
        <w:t xml:space="preserve"> </w:t>
      </w:r>
    </w:p>
    <w:p w14:paraId="79B4B1BA">
      <w:pPr>
        <w:spacing w:after="31" w:line="259" w:lineRule="auto"/>
        <w:ind w:left="0" w:firstLine="0"/>
        <w:jc w:val="left"/>
      </w:pPr>
      <w:r>
        <w:rPr>
          <w:sz w:val="24"/>
        </w:rPr>
        <w:t xml:space="preserve"> </w:t>
      </w:r>
    </w:p>
    <w:p w14:paraId="1E357365">
      <w:pPr>
        <w:spacing w:after="26" w:line="259" w:lineRule="auto"/>
        <w:ind w:left="0" w:firstLine="0"/>
        <w:jc w:val="left"/>
      </w:pPr>
      <w:r>
        <w:rPr>
          <w:sz w:val="24"/>
        </w:rPr>
        <w:t xml:space="preserve"> </w:t>
      </w:r>
    </w:p>
    <w:p w14:paraId="6B2B88AF">
      <w:pPr>
        <w:spacing w:after="31" w:line="259" w:lineRule="auto"/>
        <w:ind w:left="0" w:firstLine="0"/>
        <w:jc w:val="left"/>
      </w:pPr>
      <w:r>
        <w:rPr>
          <w:sz w:val="24"/>
        </w:rPr>
        <w:t xml:space="preserve"> </w:t>
      </w:r>
    </w:p>
    <w:p w14:paraId="11B8FBD7">
      <w:pPr>
        <w:spacing w:after="26" w:line="259" w:lineRule="auto"/>
        <w:ind w:left="0" w:firstLine="0"/>
        <w:jc w:val="left"/>
      </w:pPr>
      <w:r>
        <w:rPr>
          <w:sz w:val="24"/>
        </w:rPr>
        <w:t xml:space="preserve"> </w:t>
      </w:r>
    </w:p>
    <w:p w14:paraId="4897F6D3">
      <w:pPr>
        <w:spacing w:after="31" w:line="259" w:lineRule="auto"/>
        <w:ind w:left="0" w:firstLine="0"/>
        <w:jc w:val="left"/>
      </w:pPr>
      <w:r>
        <w:rPr>
          <w:sz w:val="24"/>
        </w:rPr>
        <w:t xml:space="preserve"> </w:t>
      </w:r>
    </w:p>
    <w:p w14:paraId="53CA9A1A">
      <w:pPr>
        <w:spacing w:after="26" w:line="259" w:lineRule="auto"/>
        <w:ind w:left="0" w:firstLine="0"/>
        <w:jc w:val="left"/>
      </w:pPr>
      <w:r>
        <w:rPr>
          <w:sz w:val="24"/>
        </w:rPr>
        <w:t xml:space="preserve"> </w:t>
      </w:r>
    </w:p>
    <w:p w14:paraId="00427FDC">
      <w:pPr>
        <w:spacing w:after="31" w:line="259" w:lineRule="auto"/>
        <w:ind w:left="0" w:firstLine="0"/>
        <w:jc w:val="left"/>
      </w:pPr>
      <w:r>
        <w:rPr>
          <w:sz w:val="24"/>
        </w:rPr>
        <w:t xml:space="preserve"> </w:t>
      </w:r>
    </w:p>
    <w:p w14:paraId="19BEE6CD">
      <w:pPr>
        <w:sectPr>
          <w:footerReference r:id="rId7" w:type="first"/>
          <w:footerReference r:id="rId5" w:type="default"/>
          <w:footerReference r:id="rId6" w:type="even"/>
          <w:pgSz w:w="11899" w:h="16838"/>
          <w:pgMar w:top="1440" w:right="848" w:bottom="1440" w:left="1440" w:header="720" w:footer="720" w:gutter="0"/>
          <w:cols w:space="720" w:num="1"/>
        </w:sectPr>
      </w:pPr>
    </w:p>
    <w:p w14:paraId="399A9261">
      <w:pPr>
        <w:pStyle w:val="2"/>
        <w:ind w:left="562" w:right="275"/>
      </w:pPr>
      <w:r>
        <w:t>1.</w:t>
      </w:r>
      <w:r>
        <w:rPr>
          <w:rFonts w:ascii="Arial" w:hAnsi="Arial" w:eastAsia="Arial" w:cs="Arial"/>
        </w:rPr>
        <w:t xml:space="preserve"> </w:t>
      </w:r>
      <w:r>
        <w:t xml:space="preserve">ПОЯСНИТЕЛЬНАЯ  ЗАПИСКА </w:t>
      </w:r>
    </w:p>
    <w:p w14:paraId="64516A5E">
      <w:pPr>
        <w:spacing w:after="28" w:line="259" w:lineRule="auto"/>
        <w:ind w:left="0" w:right="5" w:firstLine="0"/>
        <w:jc w:val="center"/>
      </w:pPr>
      <w:r>
        <w:t xml:space="preserve"> </w:t>
      </w:r>
    </w:p>
    <w:p w14:paraId="4DC02B24">
      <w:pPr>
        <w:spacing w:after="254"/>
        <w:ind w:left="-15" w:right="11" w:firstLine="360"/>
      </w:pPr>
      <w:r>
        <w:t xml:space="preserve">Шахматы – это не просто вид спорта. Шахматы – это увлекательный досуг, тонкий расчет, замечательная тренировка памяти и умения просчитать игру на несколько ходов вперед, мастерство предвидеть ходы соперника. Шахматы – это и железная выдержка, упорство, умение владеть собой и своими нервами. Шахматы отлично развивают память и логическое мышление, а также воспитывают трудолюбие и волю к победе. Каждый шахматист при соответствующей подготовке может приобрести спортивные качества, которые позволяют ему добиться высших для его индивидуальных возможностей достижений. Шахматы объединяют людей. Не зря ведь девизом Международной шахматной федерации стал лозунг: «Мы все – одна семья». </w:t>
      </w:r>
    </w:p>
    <w:p w14:paraId="53229B9F">
      <w:pPr>
        <w:spacing w:after="254"/>
        <w:ind w:left="-15" w:right="11" w:firstLine="360"/>
      </w:pPr>
      <w:r>
        <w:t>Шахматы являются одним из самых популярных видов спорта во всем мире. Спортивную деятельность шахматиста обычно ассоциируют с умственной работой, имеющей яркую эмоциональную окраску. Исход состязаний, в которых в решающей мере определяется не двигательной активностью спортсмена, а абстрактно-логическим обыгрыванием соперника. Эта особенность шахмат, несомненно, оказывает определенное влияние и на систему подготовки, в которой в отличие от других видов спорта центральное место занимает профессиональная шахматная подготовка, а физическая подготовка решает лишь задачи общего характера, например, развитие общей выносливости. Процесс шахматной тренировки состоит из общей и специальной подготовки, которые взаимосвязаны друг с другом. Общая подготовка направлена, прежде всего, на всестороннее шахматное образование и развитие необходимых качеств шахматиста. Специальная подготовка шахматиста осуществляется в непосредственной связи с овладением и совершенствованием мастерства на базе уже приобретенных навыков и умений общей подготовки.</w:t>
      </w:r>
    </w:p>
    <w:p w14:paraId="77172B5B">
      <w:pPr>
        <w:spacing w:after="254"/>
        <w:ind w:left="-15" w:right="11" w:firstLine="723"/>
      </w:pPr>
      <w:r>
        <w:t xml:space="preserve">Дополнительная общеобразовательная программа – дополнительная общеразвивающая программа «Шахматы» (далее «Программа») разработана на основе     Федерального закона от 29.12.2012 №273-ФЗ (ред. от 11.06.2022) «Об образовании в Российской Федерации», приказа Минпросвещения РФ от 09.11.2018 №196 «Об утверждении Порядка организации и осуществления образовательной деятельности по дополнительным общеобразовательным программам» (ред. от 30.09.2020). </w:t>
      </w:r>
    </w:p>
    <w:p w14:paraId="5C61A05C">
      <w:pPr>
        <w:pStyle w:val="16"/>
        <w:numPr>
          <w:ilvl w:val="1"/>
          <w:numId w:val="2"/>
        </w:numPr>
        <w:spacing w:after="27" w:line="259" w:lineRule="auto"/>
        <w:jc w:val="left"/>
        <w:rPr>
          <w:b/>
        </w:rPr>
      </w:pPr>
      <w:r>
        <w:rPr>
          <w:b/>
        </w:rPr>
        <w:t xml:space="preserve">Цели Программы: </w:t>
      </w:r>
    </w:p>
    <w:p w14:paraId="41DCBE7C">
      <w:pPr>
        <w:spacing w:after="27" w:line="259" w:lineRule="auto"/>
        <w:jc w:val="left"/>
      </w:pPr>
      <w:r>
        <w:t xml:space="preserve">- содействие всестороннему, гармоничному развитию личности посредством занятий шахматами; </w:t>
      </w:r>
    </w:p>
    <w:p w14:paraId="2187F5ED">
      <w:pPr>
        <w:spacing w:after="27" w:line="259" w:lineRule="auto"/>
        <w:jc w:val="left"/>
      </w:pPr>
      <w:r>
        <w:t xml:space="preserve">- способствование самосовершенствованию, познанию, логики и творчеству, развитию физических, интеллектуальных и нравственных способностей, успехов сообразно способностям; </w:t>
      </w:r>
    </w:p>
    <w:p w14:paraId="6D46F977">
      <w:pPr>
        <w:spacing w:after="27" w:line="259" w:lineRule="auto"/>
        <w:jc w:val="left"/>
      </w:pPr>
      <w:r>
        <w:t xml:space="preserve">- формирование личности и воспитание характера; </w:t>
      </w:r>
    </w:p>
    <w:p w14:paraId="0B2810B3">
      <w:pPr>
        <w:spacing w:after="27" w:line="259" w:lineRule="auto"/>
        <w:jc w:val="left"/>
      </w:pPr>
      <w:r>
        <w:t>- привлечение широких масс для занятий спортом,</w:t>
      </w:r>
    </w:p>
    <w:p w14:paraId="23895B23">
      <w:pPr>
        <w:numPr>
          <w:ilvl w:val="0"/>
          <w:numId w:val="3"/>
        </w:numPr>
        <w:ind w:right="11" w:hanging="173"/>
      </w:pPr>
      <w:r>
        <w:t xml:space="preserve">удовлетворение индивидуальных потребностей обучающихся в интеллектуальном, нравственном развитии, в занятиях физической культурой и спортом; </w:t>
      </w:r>
    </w:p>
    <w:p w14:paraId="75EC170A">
      <w:pPr>
        <w:ind w:left="0" w:right="11" w:firstLine="0"/>
      </w:pPr>
      <w:r>
        <w:t xml:space="preserve">- формирование культуры здорового образа жизни, укрепление здоровья; </w:t>
      </w:r>
    </w:p>
    <w:p w14:paraId="1BD126DD">
      <w:pPr>
        <w:numPr>
          <w:ilvl w:val="0"/>
          <w:numId w:val="3"/>
        </w:numPr>
        <w:ind w:right="11" w:hanging="173"/>
      </w:pPr>
      <w:r>
        <w:t xml:space="preserve">выявление и поддержка детей, проявивших выдающиеся способности в шахматах для дальнейшего направления обучения в области спортивной подготовки. </w:t>
      </w:r>
    </w:p>
    <w:p w14:paraId="6EB8E208">
      <w:pPr>
        <w:spacing w:after="31" w:line="259" w:lineRule="auto"/>
        <w:ind w:left="0" w:firstLine="0"/>
        <w:jc w:val="left"/>
      </w:pPr>
      <w:r>
        <w:t xml:space="preserve"> </w:t>
      </w:r>
    </w:p>
    <w:p w14:paraId="677D1A56">
      <w:pPr>
        <w:pStyle w:val="16"/>
        <w:numPr>
          <w:ilvl w:val="1"/>
          <w:numId w:val="2"/>
        </w:numPr>
        <w:spacing w:after="26" w:line="259" w:lineRule="auto"/>
        <w:jc w:val="left"/>
        <w:rPr>
          <w:b/>
        </w:rPr>
      </w:pPr>
      <w:r>
        <w:rPr>
          <w:b/>
        </w:rPr>
        <w:t xml:space="preserve">Задачи Программы: </w:t>
      </w:r>
    </w:p>
    <w:p w14:paraId="69DC49E2">
      <w:pPr>
        <w:spacing w:after="26" w:line="259" w:lineRule="auto"/>
        <w:ind w:left="14" w:firstLine="0"/>
        <w:jc w:val="left"/>
      </w:pPr>
      <w:r>
        <w:t xml:space="preserve">- привлечение максимально возможного числа детей и подростков к систематическим занятиям спортом, направленным на развитие их личности, утверждение здорового образа жизни; </w:t>
      </w:r>
    </w:p>
    <w:p w14:paraId="0A997B5B">
      <w:pPr>
        <w:spacing w:after="26" w:line="259" w:lineRule="auto"/>
        <w:ind w:left="14" w:firstLine="0"/>
        <w:jc w:val="left"/>
      </w:pPr>
      <w:r>
        <w:t xml:space="preserve">- формирование у ребенка устойчивого интереса к шахматам; </w:t>
      </w:r>
    </w:p>
    <w:p w14:paraId="7FD38672">
      <w:pPr>
        <w:spacing w:after="26" w:line="259" w:lineRule="auto"/>
        <w:ind w:left="14" w:firstLine="0"/>
        <w:jc w:val="left"/>
      </w:pPr>
      <w:r>
        <w:t xml:space="preserve">- обучение основным приемам и методам на всех стадиях шахматной игры; </w:t>
      </w:r>
    </w:p>
    <w:p w14:paraId="6E439194">
      <w:pPr>
        <w:spacing w:after="26" w:line="259" w:lineRule="auto"/>
        <w:ind w:left="14" w:firstLine="0"/>
        <w:jc w:val="left"/>
      </w:pPr>
      <w:r>
        <w:t>- отработка помимо специальных шахматных навыков, психологическую устойчивость, развить волевые качества, целеустремленность, настойчивость в преодолении недостатков и трудолюбие.</w:t>
      </w:r>
    </w:p>
    <w:p w14:paraId="3657044E">
      <w:pPr>
        <w:spacing w:after="26" w:line="259" w:lineRule="auto"/>
        <w:ind w:left="14" w:firstLine="0"/>
        <w:jc w:val="left"/>
      </w:pPr>
      <w:r>
        <w:t>-повышение общей культуры обучающихся.</w:t>
      </w:r>
    </w:p>
    <w:p w14:paraId="420624BA">
      <w:pPr>
        <w:spacing w:after="31" w:line="259" w:lineRule="auto"/>
        <w:ind w:left="72" w:firstLine="0"/>
        <w:jc w:val="left"/>
        <w:rPr>
          <w:b/>
        </w:rPr>
      </w:pPr>
    </w:p>
    <w:p w14:paraId="65C4DD5D">
      <w:pPr>
        <w:pStyle w:val="16"/>
        <w:numPr>
          <w:ilvl w:val="1"/>
          <w:numId w:val="2"/>
        </w:numPr>
        <w:spacing w:after="54" w:line="259" w:lineRule="auto"/>
        <w:jc w:val="left"/>
      </w:pPr>
      <w:r>
        <w:rPr>
          <w:b/>
        </w:rPr>
        <w:t xml:space="preserve">Результат освоения Программы </w:t>
      </w:r>
      <w:r>
        <w:t xml:space="preserve">предполагает: </w:t>
      </w:r>
    </w:p>
    <w:p w14:paraId="207AB546">
      <w:pPr>
        <w:spacing w:after="28" w:line="259" w:lineRule="auto"/>
        <w:jc w:val="left"/>
      </w:pPr>
      <w:r>
        <w:t>- освоение основ техники по виду спорта шахматы, приобретение обучающимися знаний, умений и навыков;</w:t>
      </w:r>
    </w:p>
    <w:p w14:paraId="37BC047E">
      <w:pPr>
        <w:spacing w:after="28" w:line="259" w:lineRule="auto"/>
        <w:jc w:val="left"/>
      </w:pPr>
      <w:r>
        <w:t>- умение решать шахматные комбинации и задачи, умение объяснить употребляемые шахматные термины, умение пользоваться шахматной литературой;</w:t>
      </w:r>
    </w:p>
    <w:p w14:paraId="11607A38">
      <w:pPr>
        <w:spacing w:after="28" w:line="259" w:lineRule="auto"/>
        <w:jc w:val="left"/>
      </w:pPr>
      <w:r>
        <w:t xml:space="preserve">- формирование устойчивого интереса к занятиям спортом; </w:t>
      </w:r>
    </w:p>
    <w:p w14:paraId="233D439F">
      <w:pPr>
        <w:spacing w:after="28" w:line="259" w:lineRule="auto"/>
        <w:jc w:val="left"/>
      </w:pPr>
      <w:r>
        <w:t xml:space="preserve">- укрепление здоровья спортсменов; </w:t>
      </w:r>
    </w:p>
    <w:p w14:paraId="58DB9A70">
      <w:pPr>
        <w:spacing w:after="28" w:line="259" w:lineRule="auto"/>
        <w:jc w:val="left"/>
      </w:pPr>
      <w:r>
        <w:t>- организация досуга и формирование потребности в поддержании здорового образа жизни.</w:t>
      </w:r>
    </w:p>
    <w:p w14:paraId="76F3E874">
      <w:pPr>
        <w:spacing w:after="28" w:line="259" w:lineRule="auto"/>
        <w:jc w:val="left"/>
      </w:pPr>
    </w:p>
    <w:p w14:paraId="0276D1C7">
      <w:pPr>
        <w:spacing w:after="28" w:line="259" w:lineRule="auto"/>
        <w:ind w:left="0" w:firstLine="708"/>
      </w:pPr>
      <w:r>
        <w:t>Практическое значение Программы определяется реализацией идей развивающего обучения в процессе обучения детей шахматам, формирования у них теоретического мышления на основе организации рефлексивной деятельности при спортивном совершенствовании начинающих шахматистов. Программа позволяет вести работу по целенаправленному развитию творческих способностей личности, что обеспечит качественно новый уровень подготовки шахматистов.</w:t>
      </w:r>
    </w:p>
    <w:p w14:paraId="68C69D08">
      <w:pPr>
        <w:ind w:left="-5" w:right="11" w:firstLine="713"/>
      </w:pPr>
      <w:r>
        <w:t xml:space="preserve">Обучающиеся получат следующие знания: </w:t>
      </w:r>
    </w:p>
    <w:p w14:paraId="4C36D818">
      <w:pPr>
        <w:numPr>
          <w:ilvl w:val="0"/>
          <w:numId w:val="3"/>
        </w:numPr>
        <w:ind w:right="11" w:hanging="173"/>
      </w:pPr>
      <w:r>
        <w:t xml:space="preserve">истории развития этого вида спорта; </w:t>
      </w:r>
    </w:p>
    <w:p w14:paraId="4243541F">
      <w:pPr>
        <w:numPr>
          <w:ilvl w:val="0"/>
          <w:numId w:val="3"/>
        </w:numPr>
        <w:ind w:right="11" w:hanging="173"/>
      </w:pPr>
      <w:r>
        <w:t xml:space="preserve">о месте и роли физической культуры и спорта в современном обществе; </w:t>
      </w:r>
    </w:p>
    <w:p w14:paraId="685AE2A8">
      <w:pPr>
        <w:numPr>
          <w:ilvl w:val="0"/>
          <w:numId w:val="3"/>
        </w:numPr>
        <w:ind w:right="11" w:hanging="173"/>
      </w:pPr>
      <w:r>
        <w:t xml:space="preserve">об основах тренировочного процесса; </w:t>
      </w:r>
    </w:p>
    <w:p w14:paraId="15458DA2">
      <w:pPr>
        <w:numPr>
          <w:ilvl w:val="0"/>
          <w:numId w:val="3"/>
        </w:numPr>
        <w:ind w:right="11" w:hanging="173"/>
      </w:pPr>
      <w:r>
        <w:t xml:space="preserve">об основах законодательства в сфере физической культуры и спорта (правила шахмат, нормы и условия их выполнения для присвоения спортивных разрядов и званий по виду спорта); </w:t>
      </w:r>
    </w:p>
    <w:p w14:paraId="14AFBA43">
      <w:pPr>
        <w:numPr>
          <w:ilvl w:val="0"/>
          <w:numId w:val="3"/>
        </w:numPr>
        <w:ind w:right="11" w:hanging="173"/>
      </w:pPr>
      <w:r>
        <w:t xml:space="preserve">гигиенические знания, умения и навыки; </w:t>
      </w:r>
    </w:p>
    <w:p w14:paraId="6BACC4A3">
      <w:pPr>
        <w:numPr>
          <w:ilvl w:val="0"/>
          <w:numId w:val="3"/>
        </w:numPr>
        <w:ind w:right="11" w:hanging="173"/>
      </w:pPr>
      <w:r>
        <w:t xml:space="preserve">о режиме дня, здоровом образе жизни; </w:t>
      </w:r>
    </w:p>
    <w:p w14:paraId="1766A641">
      <w:pPr>
        <w:numPr>
          <w:ilvl w:val="0"/>
          <w:numId w:val="3"/>
        </w:numPr>
        <w:ind w:right="11" w:hanging="173"/>
      </w:pPr>
      <w:r>
        <w:t xml:space="preserve">требованиях техники безопасности при занятиях избранным видом спорта. </w:t>
      </w:r>
    </w:p>
    <w:p w14:paraId="5D0E10C0">
      <w:pPr>
        <w:spacing w:after="28" w:line="259" w:lineRule="auto"/>
        <w:ind w:left="0" w:firstLine="0"/>
        <w:jc w:val="left"/>
      </w:pPr>
      <w:r>
        <w:t xml:space="preserve"> </w:t>
      </w:r>
    </w:p>
    <w:p w14:paraId="7E4FF709">
      <w:pPr>
        <w:ind w:left="-5" w:right="11" w:firstLine="713"/>
      </w:pPr>
      <w:r>
        <w:t xml:space="preserve">Оценка качества обучения по Программе включает в себя текущий контроль успеваемости со стороны тренера-преподавателя, промежуточную аттестацию обучающихся.  </w:t>
      </w:r>
    </w:p>
    <w:p w14:paraId="2F101A2A">
      <w:pPr>
        <w:ind w:left="-5" w:right="11" w:firstLine="713"/>
      </w:pPr>
      <w:r>
        <w:t xml:space="preserve">Освоение обучающимися Программы завершается промежуточной аттестацией обучающихся, проводимой Учреждением. К промежуточной аттестации допускаются обучающиеся, освоившие Программу в полном объеме. </w:t>
      </w:r>
    </w:p>
    <w:p w14:paraId="21DE48D2">
      <w:pPr>
        <w:ind w:left="-5" w:right="11" w:firstLine="713"/>
      </w:pPr>
      <w:r>
        <w:t xml:space="preserve">По окончании обучения по Программе обучающемуся выдается справка об освоении программы. </w:t>
      </w:r>
    </w:p>
    <w:p w14:paraId="6BA29B17">
      <w:pPr>
        <w:spacing w:after="28" w:line="259" w:lineRule="auto"/>
        <w:ind w:left="0" w:firstLine="0"/>
        <w:jc w:val="left"/>
      </w:pPr>
      <w:r>
        <w:t xml:space="preserve"> </w:t>
      </w:r>
    </w:p>
    <w:p w14:paraId="513BF685">
      <w:pPr>
        <w:ind w:left="-5" w:right="11" w:firstLine="713"/>
      </w:pPr>
      <w:r>
        <w:t xml:space="preserve">Обучение по Программе «Шахматы» ведется на русском языке. </w:t>
      </w:r>
    </w:p>
    <w:p w14:paraId="72BB7CE5">
      <w:pPr>
        <w:spacing w:after="32" w:line="259" w:lineRule="auto"/>
        <w:ind w:left="0" w:firstLine="0"/>
        <w:jc w:val="left"/>
      </w:pPr>
      <w:r>
        <w:t xml:space="preserve"> </w:t>
      </w:r>
    </w:p>
    <w:p w14:paraId="6E83247B">
      <w:pPr>
        <w:spacing w:after="3" w:line="259" w:lineRule="auto"/>
        <w:ind w:left="24"/>
        <w:jc w:val="left"/>
      </w:pPr>
      <w:r>
        <w:rPr>
          <w:b/>
        </w:rPr>
        <w:t xml:space="preserve">1.4. Контингент обучающихся </w:t>
      </w:r>
    </w:p>
    <w:p w14:paraId="63EED2D3">
      <w:pPr>
        <w:spacing w:after="24" w:line="259" w:lineRule="auto"/>
        <w:ind w:left="360" w:firstLine="0"/>
        <w:jc w:val="left"/>
      </w:pPr>
      <w:r>
        <w:rPr>
          <w:b/>
        </w:rPr>
        <w:t xml:space="preserve"> </w:t>
      </w:r>
    </w:p>
    <w:p w14:paraId="65A610EE">
      <w:pPr>
        <w:ind w:left="-5" w:right="78" w:firstLine="723"/>
      </w:pPr>
      <w:r>
        <w:t xml:space="preserve">На обучение зачисляются обучающиеся в возрасте 6-16 лет, желающие заниматься шахматами, по письменному заявлению родителей (законных представителей), представившие письменное разрешение врача на занятия выбранным видом спорта. </w:t>
      </w:r>
    </w:p>
    <w:p w14:paraId="365CF7C0">
      <w:pPr>
        <w:ind w:left="-5" w:right="11" w:firstLine="713"/>
      </w:pPr>
      <w:r>
        <w:t xml:space="preserve">Срок освоения дополнительной общеобразовательной программы- общеразвивающей программы «Шахматы» - 1 год. </w:t>
      </w:r>
    </w:p>
    <w:p w14:paraId="2D07434C">
      <w:pPr>
        <w:spacing w:after="0" w:line="259" w:lineRule="auto"/>
        <w:ind w:left="0" w:firstLine="0"/>
        <w:jc w:val="left"/>
      </w:pPr>
      <w:r>
        <w:t xml:space="preserve"> </w:t>
      </w:r>
    </w:p>
    <w:p w14:paraId="244C4D02">
      <w:pPr>
        <w:spacing w:after="0" w:line="259" w:lineRule="auto"/>
        <w:ind w:left="1441" w:firstLine="0"/>
        <w:jc w:val="left"/>
      </w:pPr>
      <w:r>
        <w:rPr>
          <w:b/>
        </w:rPr>
        <w:t xml:space="preserve"> </w:t>
      </w:r>
    </w:p>
    <w:p w14:paraId="62B266BE">
      <w:pPr>
        <w:spacing w:after="0" w:line="259" w:lineRule="auto"/>
        <w:ind w:left="1441" w:firstLine="0"/>
        <w:jc w:val="left"/>
      </w:pPr>
      <w:r>
        <w:rPr>
          <w:b/>
        </w:rPr>
        <w:t xml:space="preserve"> </w:t>
      </w:r>
    </w:p>
    <w:p w14:paraId="54BCB219">
      <w:pPr>
        <w:spacing w:after="0" w:line="259" w:lineRule="auto"/>
        <w:ind w:left="1441" w:firstLine="0"/>
        <w:jc w:val="left"/>
        <w:rPr>
          <w:b/>
        </w:rPr>
      </w:pPr>
      <w:r>
        <w:rPr>
          <w:b/>
        </w:rPr>
        <w:t xml:space="preserve"> </w:t>
      </w:r>
    </w:p>
    <w:p w14:paraId="55B7A32D">
      <w:pPr>
        <w:spacing w:after="160" w:line="259" w:lineRule="auto"/>
        <w:ind w:left="0" w:firstLine="0"/>
        <w:jc w:val="left"/>
        <w:rPr>
          <w:b/>
        </w:rPr>
      </w:pPr>
      <w:r>
        <w:rPr>
          <w:b/>
        </w:rPr>
        <w:br w:type="page"/>
      </w:r>
    </w:p>
    <w:p w14:paraId="18A5BCFF">
      <w:pPr>
        <w:pStyle w:val="2"/>
        <w:ind w:left="562" w:right="252"/>
      </w:pPr>
      <w:r>
        <w:t>2.</w:t>
      </w:r>
      <w:r>
        <w:rPr>
          <w:rFonts w:ascii="Arial" w:hAnsi="Arial" w:eastAsia="Arial" w:cs="Arial"/>
        </w:rPr>
        <w:t xml:space="preserve"> </w:t>
      </w:r>
      <w:r>
        <w:t xml:space="preserve">УЧЕБНЫЙ  ПЛАН </w:t>
      </w:r>
    </w:p>
    <w:p w14:paraId="03BA2877">
      <w:pPr>
        <w:spacing w:after="24" w:line="259" w:lineRule="auto"/>
        <w:ind w:left="562" w:firstLine="0"/>
        <w:jc w:val="center"/>
      </w:pPr>
      <w:r>
        <w:rPr>
          <w:b/>
        </w:rPr>
        <w:t xml:space="preserve"> </w:t>
      </w:r>
    </w:p>
    <w:p w14:paraId="692A64AD">
      <w:pPr>
        <w:ind w:left="-5" w:right="81"/>
      </w:pPr>
      <w:r>
        <w:t xml:space="preserve">            Дополнительная общеобразовательная программа - общеразвивающая программа «Шахматы»  включает в себя учебный план сроком освоения 1 год, который является её неотъемлемой частью. </w:t>
      </w:r>
    </w:p>
    <w:p w14:paraId="74620109">
      <w:pPr>
        <w:spacing w:after="28" w:line="259" w:lineRule="auto"/>
        <w:ind w:left="0" w:firstLine="0"/>
        <w:jc w:val="left"/>
      </w:pPr>
      <w:r>
        <w:t xml:space="preserve"> </w:t>
      </w:r>
    </w:p>
    <w:p w14:paraId="1DF6B1CA">
      <w:pPr>
        <w:ind w:left="-5" w:right="11" w:firstLine="713"/>
      </w:pPr>
      <w:r>
        <w:t xml:space="preserve">Учебный план Программы в области физической культуры и спорта по виду спорта «Шахматы» определяет содержание и организацию образовательного процесса в Учреждении по Программе  «Шахматы» и разработан с учетом преемственности материалов, индивидуального развития физических способностей и спортивных качеств обучающихся определенного возраста.  </w:t>
      </w:r>
    </w:p>
    <w:p w14:paraId="5D3E405D">
      <w:pPr>
        <w:spacing w:after="30" w:line="259" w:lineRule="auto"/>
        <w:ind w:firstLine="698"/>
      </w:pPr>
      <w:r>
        <w:t>Программа состоит из 3-х разделов: «Теоретическая подготовка», «Практическая подготовка», «Развитие комбинационного зрения».</w:t>
      </w:r>
    </w:p>
    <w:p w14:paraId="788E12B4">
      <w:pPr>
        <w:spacing w:after="30" w:line="259" w:lineRule="auto"/>
        <w:ind w:firstLine="556"/>
      </w:pPr>
      <w:r>
        <w:t>Весь учебный материал программы распределен в соответствии с принципом последовательного и постепенного расширения теоретических знаний, практических умений и навыков,  творческого подхода, в форме игры.</w:t>
      </w:r>
    </w:p>
    <w:p w14:paraId="571AD643">
      <w:pPr>
        <w:spacing w:after="3" w:line="259" w:lineRule="auto"/>
        <w:ind w:left="576"/>
        <w:jc w:val="left"/>
        <w:rPr>
          <w:b/>
        </w:rPr>
      </w:pPr>
    </w:p>
    <w:p w14:paraId="374E78B2">
      <w:pPr>
        <w:spacing w:after="3" w:line="259" w:lineRule="auto"/>
        <w:ind w:left="576"/>
        <w:jc w:val="left"/>
      </w:pPr>
      <w:r>
        <w:rPr>
          <w:b/>
        </w:rPr>
        <w:t>Формами проведения промежуточной аттестации</w:t>
      </w:r>
      <w:r>
        <w:t xml:space="preserve"> обучающихся являются: </w:t>
      </w:r>
    </w:p>
    <w:p w14:paraId="421D990B">
      <w:pPr>
        <w:ind w:left="-5" w:right="11"/>
      </w:pPr>
      <w:r>
        <w:t xml:space="preserve">Раздел «Теоретическая подготовка» - устный опрос, </w:t>
      </w:r>
    </w:p>
    <w:p w14:paraId="197929BF">
      <w:pPr>
        <w:ind w:left="-5" w:right="1289"/>
      </w:pPr>
      <w:r>
        <w:t xml:space="preserve">Раздел «Практическая подготовка» - решение задач, участие в турнирах, Раздел «Развитие комбинационного зрения» - решение задач, этюдов. </w:t>
      </w:r>
    </w:p>
    <w:p w14:paraId="1104873D">
      <w:pPr>
        <w:spacing w:after="0" w:line="259" w:lineRule="auto"/>
        <w:ind w:left="0" w:firstLine="0"/>
        <w:jc w:val="left"/>
      </w:pPr>
      <w:r>
        <w:t xml:space="preserve"> </w:t>
      </w:r>
    </w:p>
    <w:p w14:paraId="4262BE63">
      <w:pPr>
        <w:spacing w:after="0" w:line="259" w:lineRule="auto"/>
        <w:ind w:left="706" w:firstLine="0"/>
        <w:jc w:val="left"/>
      </w:pPr>
      <w:r>
        <w:t>Распределение учебных часов по разделам подготовки</w:t>
      </w:r>
    </w:p>
    <w:p w14:paraId="45934EE4">
      <w:pPr>
        <w:spacing w:after="0" w:line="259" w:lineRule="auto"/>
        <w:ind w:left="706" w:firstLine="0"/>
        <w:jc w:val="left"/>
      </w:pPr>
    </w:p>
    <w:tbl>
      <w:tblPr>
        <w:tblStyle w:val="15"/>
        <w:tblW w:w="9273" w:type="dxa"/>
        <w:tblInd w:w="-110" w:type="dxa"/>
        <w:tblLayout w:type="autofit"/>
        <w:tblCellMar>
          <w:top w:w="16" w:type="dxa"/>
          <w:left w:w="106" w:type="dxa"/>
          <w:bottom w:w="0" w:type="dxa"/>
          <w:right w:w="115" w:type="dxa"/>
        </w:tblCellMar>
      </w:tblPr>
      <w:tblGrid>
        <w:gridCol w:w="587"/>
        <w:gridCol w:w="4057"/>
        <w:gridCol w:w="2313"/>
        <w:gridCol w:w="2316"/>
      </w:tblGrid>
      <w:tr w14:paraId="1CB0E5B3">
        <w:tblPrEx>
          <w:tblCellMar>
            <w:top w:w="16" w:type="dxa"/>
            <w:left w:w="106" w:type="dxa"/>
            <w:bottom w:w="0" w:type="dxa"/>
            <w:right w:w="115" w:type="dxa"/>
          </w:tblCellMar>
        </w:tblPrEx>
        <w:trPr>
          <w:trHeight w:val="1350" w:hRule="atLeast"/>
        </w:trPr>
        <w:tc>
          <w:tcPr>
            <w:tcW w:w="587" w:type="dxa"/>
            <w:tcBorders>
              <w:top w:val="single" w:color="000000" w:sz="4" w:space="0"/>
              <w:left w:val="single" w:color="000000" w:sz="4" w:space="0"/>
              <w:bottom w:val="single" w:color="000000" w:sz="4" w:space="0"/>
              <w:right w:val="single" w:color="000000" w:sz="4" w:space="0"/>
            </w:tcBorders>
          </w:tcPr>
          <w:p w14:paraId="53E86C16">
            <w:pPr>
              <w:spacing w:after="0" w:line="259" w:lineRule="auto"/>
              <w:ind w:left="5" w:firstLine="0"/>
              <w:jc w:val="left"/>
            </w:pPr>
            <w:r>
              <w:t xml:space="preserve">№ </w:t>
            </w:r>
          </w:p>
        </w:tc>
        <w:tc>
          <w:tcPr>
            <w:tcW w:w="4057" w:type="dxa"/>
            <w:tcBorders>
              <w:top w:val="single" w:color="000000" w:sz="4" w:space="0"/>
              <w:left w:val="single" w:color="000000" w:sz="4" w:space="0"/>
              <w:bottom w:val="single" w:color="000000" w:sz="4" w:space="0"/>
              <w:right w:val="single" w:color="000000" w:sz="4" w:space="0"/>
            </w:tcBorders>
          </w:tcPr>
          <w:p w14:paraId="576EB7BA">
            <w:pPr>
              <w:spacing w:after="0" w:line="259" w:lineRule="auto"/>
              <w:ind w:left="0" w:firstLine="0"/>
              <w:jc w:val="center"/>
            </w:pPr>
            <w:r>
              <w:t>Наименование разделов</w:t>
            </w:r>
          </w:p>
        </w:tc>
        <w:tc>
          <w:tcPr>
            <w:tcW w:w="2313" w:type="dxa"/>
            <w:tcBorders>
              <w:top w:val="single" w:color="000000" w:sz="4" w:space="0"/>
              <w:left w:val="single" w:color="000000" w:sz="4" w:space="0"/>
              <w:bottom w:val="single" w:color="000000" w:sz="4" w:space="0"/>
              <w:right w:val="single" w:color="000000" w:sz="4" w:space="0"/>
            </w:tcBorders>
          </w:tcPr>
          <w:p w14:paraId="30F4B37C">
            <w:pPr>
              <w:spacing w:after="53" w:line="239" w:lineRule="auto"/>
              <w:ind w:left="0" w:firstLine="0"/>
              <w:jc w:val="center"/>
            </w:pPr>
            <w:r>
              <w:t>Формы промежуточной</w:t>
            </w:r>
          </w:p>
          <w:p w14:paraId="754BDA40">
            <w:pPr>
              <w:spacing w:after="0" w:line="259" w:lineRule="auto"/>
              <w:ind w:left="0" w:firstLine="0"/>
              <w:jc w:val="center"/>
            </w:pPr>
            <w:r>
              <w:t>аттестации</w:t>
            </w:r>
          </w:p>
          <w:p w14:paraId="6F713E65">
            <w:pPr>
              <w:spacing w:after="0" w:line="259" w:lineRule="auto"/>
              <w:ind w:left="0" w:firstLine="0"/>
              <w:jc w:val="center"/>
            </w:pPr>
          </w:p>
        </w:tc>
        <w:tc>
          <w:tcPr>
            <w:tcW w:w="2316" w:type="dxa"/>
            <w:tcBorders>
              <w:top w:val="single" w:color="000000" w:sz="4" w:space="0"/>
              <w:left w:val="single" w:color="000000" w:sz="4" w:space="0"/>
              <w:bottom w:val="single" w:color="000000" w:sz="4" w:space="0"/>
              <w:right w:val="single" w:color="000000" w:sz="4" w:space="0"/>
            </w:tcBorders>
          </w:tcPr>
          <w:p w14:paraId="32D449C9">
            <w:pPr>
              <w:spacing w:after="0" w:line="259" w:lineRule="auto"/>
              <w:ind w:left="0" w:firstLine="0"/>
              <w:jc w:val="center"/>
            </w:pPr>
            <w:r>
              <w:t>Кол-во часов</w:t>
            </w:r>
          </w:p>
        </w:tc>
      </w:tr>
      <w:tr w14:paraId="14FA2319">
        <w:tblPrEx>
          <w:tblCellMar>
            <w:top w:w="16" w:type="dxa"/>
            <w:left w:w="106" w:type="dxa"/>
            <w:bottom w:w="0" w:type="dxa"/>
            <w:right w:w="115" w:type="dxa"/>
          </w:tblCellMar>
        </w:tblPrEx>
        <w:trPr>
          <w:trHeight w:val="343" w:hRule="atLeast"/>
        </w:trPr>
        <w:tc>
          <w:tcPr>
            <w:tcW w:w="587" w:type="dxa"/>
            <w:tcBorders>
              <w:top w:val="single" w:color="000000" w:sz="4" w:space="0"/>
              <w:left w:val="single" w:color="000000" w:sz="4" w:space="0"/>
              <w:bottom w:val="single" w:color="000000" w:sz="4" w:space="0"/>
              <w:right w:val="single" w:color="000000" w:sz="4" w:space="0"/>
            </w:tcBorders>
          </w:tcPr>
          <w:p w14:paraId="0FC5FFE6">
            <w:pPr>
              <w:spacing w:after="0" w:line="259" w:lineRule="auto"/>
              <w:ind w:left="5" w:firstLine="0"/>
              <w:jc w:val="left"/>
            </w:pPr>
            <w:r>
              <w:t>1.</w:t>
            </w:r>
          </w:p>
        </w:tc>
        <w:tc>
          <w:tcPr>
            <w:tcW w:w="4057" w:type="dxa"/>
            <w:tcBorders>
              <w:top w:val="single" w:color="000000" w:sz="4" w:space="0"/>
              <w:left w:val="single" w:color="000000" w:sz="4" w:space="0"/>
              <w:bottom w:val="single" w:color="000000" w:sz="4" w:space="0"/>
              <w:right w:val="single" w:color="000000" w:sz="4" w:space="0"/>
            </w:tcBorders>
          </w:tcPr>
          <w:p w14:paraId="67695965">
            <w:pPr>
              <w:spacing w:after="0" w:line="259" w:lineRule="auto"/>
              <w:ind w:left="0" w:firstLine="0"/>
              <w:jc w:val="left"/>
            </w:pPr>
            <w:r>
              <w:t xml:space="preserve">Теоретическая подготовка </w:t>
            </w:r>
          </w:p>
        </w:tc>
        <w:tc>
          <w:tcPr>
            <w:tcW w:w="2313" w:type="dxa"/>
            <w:tcBorders>
              <w:top w:val="single" w:color="000000" w:sz="4" w:space="0"/>
              <w:left w:val="single" w:color="000000" w:sz="4" w:space="0"/>
              <w:bottom w:val="single" w:color="000000" w:sz="4" w:space="0"/>
              <w:right w:val="single" w:color="000000" w:sz="4" w:space="0"/>
            </w:tcBorders>
          </w:tcPr>
          <w:p w14:paraId="56E9C739">
            <w:pPr>
              <w:spacing w:after="0" w:line="259" w:lineRule="auto"/>
              <w:ind w:left="0" w:firstLine="0"/>
              <w:jc w:val="left"/>
            </w:pPr>
            <w:r>
              <w:t xml:space="preserve">Устный опрос </w:t>
            </w:r>
          </w:p>
        </w:tc>
        <w:tc>
          <w:tcPr>
            <w:tcW w:w="2316" w:type="dxa"/>
            <w:tcBorders>
              <w:top w:val="single" w:color="000000" w:sz="4" w:space="0"/>
              <w:left w:val="single" w:color="000000" w:sz="4" w:space="0"/>
              <w:bottom w:val="single" w:color="000000" w:sz="4" w:space="0"/>
              <w:right w:val="single" w:color="000000" w:sz="4" w:space="0"/>
            </w:tcBorders>
          </w:tcPr>
          <w:p w14:paraId="7C35A63C">
            <w:pPr>
              <w:spacing w:after="0" w:line="259" w:lineRule="auto"/>
              <w:ind w:left="0" w:firstLine="0"/>
              <w:jc w:val="center"/>
            </w:pPr>
            <w:r>
              <w:t>128</w:t>
            </w:r>
          </w:p>
        </w:tc>
      </w:tr>
      <w:tr w14:paraId="78F58506">
        <w:tblPrEx>
          <w:tblCellMar>
            <w:top w:w="16" w:type="dxa"/>
            <w:left w:w="106" w:type="dxa"/>
            <w:bottom w:w="0" w:type="dxa"/>
            <w:right w:w="115" w:type="dxa"/>
          </w:tblCellMar>
        </w:tblPrEx>
        <w:trPr>
          <w:trHeight w:val="677" w:hRule="atLeast"/>
        </w:trPr>
        <w:tc>
          <w:tcPr>
            <w:tcW w:w="587" w:type="dxa"/>
            <w:tcBorders>
              <w:top w:val="single" w:color="000000" w:sz="4" w:space="0"/>
              <w:left w:val="single" w:color="000000" w:sz="4" w:space="0"/>
              <w:bottom w:val="single" w:color="000000" w:sz="4" w:space="0"/>
              <w:right w:val="single" w:color="000000" w:sz="4" w:space="0"/>
            </w:tcBorders>
          </w:tcPr>
          <w:p w14:paraId="0DCE0F68">
            <w:pPr>
              <w:spacing w:after="0" w:line="259" w:lineRule="auto"/>
              <w:ind w:left="5" w:firstLine="0"/>
              <w:jc w:val="left"/>
            </w:pPr>
            <w:r>
              <w:t xml:space="preserve">2. </w:t>
            </w:r>
          </w:p>
        </w:tc>
        <w:tc>
          <w:tcPr>
            <w:tcW w:w="4057" w:type="dxa"/>
            <w:tcBorders>
              <w:top w:val="single" w:color="000000" w:sz="4" w:space="0"/>
              <w:left w:val="single" w:color="000000" w:sz="4" w:space="0"/>
              <w:bottom w:val="single" w:color="000000" w:sz="4" w:space="0"/>
              <w:right w:val="single" w:color="000000" w:sz="4" w:space="0"/>
            </w:tcBorders>
          </w:tcPr>
          <w:p w14:paraId="495633C5">
            <w:pPr>
              <w:spacing w:after="0" w:line="259" w:lineRule="auto"/>
              <w:ind w:left="0" w:firstLine="0"/>
              <w:jc w:val="left"/>
            </w:pPr>
            <w:r>
              <w:t xml:space="preserve">Практическая подготовка </w:t>
            </w:r>
          </w:p>
        </w:tc>
        <w:tc>
          <w:tcPr>
            <w:tcW w:w="2313" w:type="dxa"/>
            <w:tcBorders>
              <w:top w:val="single" w:color="000000" w:sz="4" w:space="0"/>
              <w:left w:val="single" w:color="000000" w:sz="4" w:space="0"/>
              <w:bottom w:val="single" w:color="000000" w:sz="4" w:space="0"/>
              <w:right w:val="single" w:color="000000" w:sz="4" w:space="0"/>
            </w:tcBorders>
          </w:tcPr>
          <w:p w14:paraId="00F13D68">
            <w:pPr>
              <w:spacing w:after="0" w:line="259" w:lineRule="auto"/>
              <w:ind w:left="0" w:firstLine="0"/>
              <w:jc w:val="left"/>
            </w:pPr>
            <w:r>
              <w:t xml:space="preserve">Решение задач, участие в турнирах </w:t>
            </w:r>
          </w:p>
        </w:tc>
        <w:tc>
          <w:tcPr>
            <w:tcW w:w="2316" w:type="dxa"/>
            <w:tcBorders>
              <w:top w:val="single" w:color="000000" w:sz="4" w:space="0"/>
              <w:left w:val="single" w:color="000000" w:sz="4" w:space="0"/>
              <w:bottom w:val="single" w:color="000000" w:sz="4" w:space="0"/>
              <w:right w:val="single" w:color="000000" w:sz="4" w:space="0"/>
            </w:tcBorders>
          </w:tcPr>
          <w:p w14:paraId="5C7E397A">
            <w:pPr>
              <w:spacing w:after="0" w:line="259" w:lineRule="auto"/>
              <w:ind w:left="0" w:firstLine="0"/>
              <w:jc w:val="center"/>
            </w:pPr>
            <w:r>
              <w:t>106</w:t>
            </w:r>
          </w:p>
        </w:tc>
      </w:tr>
      <w:tr w14:paraId="6CA0B6CD">
        <w:tblPrEx>
          <w:tblCellMar>
            <w:top w:w="16" w:type="dxa"/>
            <w:left w:w="106" w:type="dxa"/>
            <w:bottom w:w="0" w:type="dxa"/>
            <w:right w:w="115" w:type="dxa"/>
          </w:tblCellMar>
        </w:tblPrEx>
        <w:trPr>
          <w:trHeight w:val="677" w:hRule="atLeast"/>
        </w:trPr>
        <w:tc>
          <w:tcPr>
            <w:tcW w:w="587" w:type="dxa"/>
            <w:tcBorders>
              <w:top w:val="single" w:color="000000" w:sz="4" w:space="0"/>
              <w:left w:val="single" w:color="000000" w:sz="4" w:space="0"/>
              <w:bottom w:val="single" w:color="000000" w:sz="4" w:space="0"/>
              <w:right w:val="single" w:color="000000" w:sz="4" w:space="0"/>
            </w:tcBorders>
          </w:tcPr>
          <w:p w14:paraId="23269433">
            <w:pPr>
              <w:spacing w:after="0" w:line="259" w:lineRule="auto"/>
              <w:ind w:left="5" w:firstLine="0"/>
              <w:jc w:val="left"/>
            </w:pPr>
            <w:r>
              <w:t xml:space="preserve">3. </w:t>
            </w:r>
          </w:p>
        </w:tc>
        <w:tc>
          <w:tcPr>
            <w:tcW w:w="4057" w:type="dxa"/>
            <w:tcBorders>
              <w:top w:val="single" w:color="000000" w:sz="4" w:space="0"/>
              <w:left w:val="single" w:color="000000" w:sz="4" w:space="0"/>
              <w:bottom w:val="single" w:color="000000" w:sz="4" w:space="0"/>
              <w:right w:val="single" w:color="000000" w:sz="4" w:space="0"/>
            </w:tcBorders>
          </w:tcPr>
          <w:p w14:paraId="6299FF16">
            <w:pPr>
              <w:spacing w:after="0" w:line="259" w:lineRule="auto"/>
              <w:ind w:left="0" w:firstLine="0"/>
              <w:jc w:val="left"/>
            </w:pPr>
            <w:r>
              <w:t>Развитие комбинационного зрения</w:t>
            </w:r>
          </w:p>
        </w:tc>
        <w:tc>
          <w:tcPr>
            <w:tcW w:w="2313" w:type="dxa"/>
            <w:tcBorders>
              <w:top w:val="single" w:color="000000" w:sz="4" w:space="0"/>
              <w:left w:val="single" w:color="000000" w:sz="4" w:space="0"/>
              <w:bottom w:val="single" w:color="000000" w:sz="4" w:space="0"/>
              <w:right w:val="single" w:color="000000" w:sz="4" w:space="0"/>
            </w:tcBorders>
          </w:tcPr>
          <w:p w14:paraId="31D61029">
            <w:pPr>
              <w:spacing w:after="0" w:line="259" w:lineRule="auto"/>
              <w:ind w:left="0" w:firstLine="0"/>
              <w:jc w:val="left"/>
            </w:pPr>
            <w:r>
              <w:t xml:space="preserve">Решение задач, этюдов </w:t>
            </w:r>
          </w:p>
        </w:tc>
        <w:tc>
          <w:tcPr>
            <w:tcW w:w="2316" w:type="dxa"/>
            <w:tcBorders>
              <w:top w:val="single" w:color="000000" w:sz="4" w:space="0"/>
              <w:left w:val="single" w:color="000000" w:sz="4" w:space="0"/>
              <w:bottom w:val="single" w:color="000000" w:sz="4" w:space="0"/>
              <w:right w:val="single" w:color="000000" w:sz="4" w:space="0"/>
            </w:tcBorders>
          </w:tcPr>
          <w:p w14:paraId="66313314">
            <w:pPr>
              <w:spacing w:after="0" w:line="259" w:lineRule="auto"/>
              <w:ind w:left="0" w:firstLine="0"/>
              <w:jc w:val="center"/>
            </w:pPr>
            <w:r>
              <w:t>30</w:t>
            </w:r>
          </w:p>
        </w:tc>
      </w:tr>
      <w:tr w14:paraId="279CCA61">
        <w:tblPrEx>
          <w:tblCellMar>
            <w:top w:w="16" w:type="dxa"/>
            <w:left w:w="106" w:type="dxa"/>
            <w:bottom w:w="0" w:type="dxa"/>
            <w:right w:w="115" w:type="dxa"/>
          </w:tblCellMar>
        </w:tblPrEx>
        <w:trPr>
          <w:trHeight w:val="343" w:hRule="atLeast"/>
        </w:trPr>
        <w:tc>
          <w:tcPr>
            <w:tcW w:w="587" w:type="dxa"/>
            <w:tcBorders>
              <w:top w:val="single" w:color="000000" w:sz="4" w:space="0"/>
              <w:left w:val="single" w:color="000000" w:sz="4" w:space="0"/>
              <w:bottom w:val="single" w:color="000000" w:sz="4" w:space="0"/>
              <w:right w:val="single" w:color="000000" w:sz="4" w:space="0"/>
            </w:tcBorders>
          </w:tcPr>
          <w:p w14:paraId="5808FC7F">
            <w:pPr>
              <w:spacing w:after="0" w:line="259" w:lineRule="auto"/>
              <w:ind w:left="5" w:firstLine="0"/>
              <w:jc w:val="left"/>
            </w:pPr>
            <w:r>
              <w:t xml:space="preserve"> </w:t>
            </w:r>
          </w:p>
        </w:tc>
        <w:tc>
          <w:tcPr>
            <w:tcW w:w="4057" w:type="dxa"/>
            <w:tcBorders>
              <w:top w:val="single" w:color="000000" w:sz="4" w:space="0"/>
              <w:left w:val="single" w:color="000000" w:sz="4" w:space="0"/>
              <w:bottom w:val="single" w:color="000000" w:sz="4" w:space="0"/>
              <w:right w:val="single" w:color="000000" w:sz="4" w:space="0"/>
            </w:tcBorders>
          </w:tcPr>
          <w:p w14:paraId="2004D87C">
            <w:pPr>
              <w:spacing w:after="0" w:line="259" w:lineRule="auto"/>
              <w:ind w:left="0" w:firstLine="0"/>
              <w:jc w:val="left"/>
            </w:pPr>
            <w:r>
              <w:t xml:space="preserve">Итого часов: </w:t>
            </w:r>
          </w:p>
        </w:tc>
        <w:tc>
          <w:tcPr>
            <w:tcW w:w="2313" w:type="dxa"/>
            <w:tcBorders>
              <w:top w:val="single" w:color="000000" w:sz="4" w:space="0"/>
              <w:left w:val="single" w:color="000000" w:sz="4" w:space="0"/>
              <w:bottom w:val="single" w:color="000000" w:sz="4" w:space="0"/>
              <w:right w:val="single" w:color="000000" w:sz="4" w:space="0"/>
            </w:tcBorders>
          </w:tcPr>
          <w:p w14:paraId="14A7C4A3">
            <w:pPr>
              <w:spacing w:after="0" w:line="259" w:lineRule="auto"/>
              <w:ind w:left="0" w:firstLine="0"/>
              <w:jc w:val="left"/>
            </w:pPr>
            <w:r>
              <w:t xml:space="preserve"> </w:t>
            </w:r>
          </w:p>
        </w:tc>
        <w:tc>
          <w:tcPr>
            <w:tcW w:w="2316" w:type="dxa"/>
            <w:tcBorders>
              <w:top w:val="single" w:color="000000" w:sz="4" w:space="0"/>
              <w:left w:val="single" w:color="000000" w:sz="4" w:space="0"/>
              <w:bottom w:val="single" w:color="000000" w:sz="4" w:space="0"/>
              <w:right w:val="single" w:color="000000" w:sz="4" w:space="0"/>
            </w:tcBorders>
          </w:tcPr>
          <w:p w14:paraId="7F65CFCA">
            <w:pPr>
              <w:spacing w:after="0" w:line="259" w:lineRule="auto"/>
              <w:ind w:left="0" w:firstLine="0"/>
              <w:jc w:val="center"/>
            </w:pPr>
            <w:r>
              <w:t>264</w:t>
            </w:r>
          </w:p>
        </w:tc>
      </w:tr>
    </w:tbl>
    <w:p w14:paraId="65B6C5C1">
      <w:pPr>
        <w:spacing w:after="0" w:line="259" w:lineRule="auto"/>
        <w:ind w:left="0" w:firstLine="0"/>
        <w:jc w:val="left"/>
      </w:pPr>
      <w:r>
        <w:rPr>
          <w:sz w:val="32"/>
        </w:rPr>
        <w:t xml:space="preserve"> </w:t>
      </w:r>
    </w:p>
    <w:p w14:paraId="1158C584">
      <w:pPr>
        <w:spacing w:after="0" w:line="259" w:lineRule="auto"/>
        <w:ind w:left="0" w:firstLine="0"/>
        <w:jc w:val="right"/>
      </w:pPr>
      <w:r>
        <w:rPr>
          <w:i/>
        </w:rPr>
        <w:t xml:space="preserve"> </w:t>
      </w:r>
    </w:p>
    <w:p w14:paraId="368573BF">
      <w:pPr>
        <w:sectPr>
          <w:footerReference r:id="rId10" w:type="first"/>
          <w:footerReference r:id="rId8" w:type="default"/>
          <w:footerReference r:id="rId9" w:type="even"/>
          <w:pgSz w:w="11904" w:h="16838"/>
          <w:pgMar w:top="1134" w:right="850" w:bottom="1134" w:left="1701" w:header="720" w:footer="715" w:gutter="0"/>
          <w:cols w:space="720" w:num="1"/>
          <w:docGrid w:linePitch="381" w:charSpace="0"/>
        </w:sectPr>
      </w:pPr>
    </w:p>
    <w:p w14:paraId="1CD2681C">
      <w:pPr>
        <w:pStyle w:val="2"/>
        <w:ind w:left="562" w:right="555"/>
      </w:pPr>
      <w:r>
        <w:t xml:space="preserve">3. КАЛЕНДАРНЫЙ УЧЕБНЫЙ ГРАФИК </w:t>
      </w:r>
    </w:p>
    <w:p w14:paraId="10BC4203">
      <w:pPr>
        <w:spacing w:after="28" w:line="259" w:lineRule="auto"/>
        <w:ind w:left="66" w:firstLine="0"/>
        <w:jc w:val="center"/>
      </w:pPr>
      <w:r>
        <w:rPr>
          <w:b/>
        </w:rPr>
        <w:t xml:space="preserve"> </w:t>
      </w:r>
    </w:p>
    <w:p w14:paraId="2F0F059D">
      <w:pPr>
        <w:ind w:left="-15" w:right="11" w:firstLine="566"/>
      </w:pPr>
      <w:r>
        <w:t xml:space="preserve">В целях реализации Программы Учреждение ежегодно разрабатывает и утверждает годовой календарный учебный график из расчета 44 недели, предусматривающий теоретические занятия, практические занятия, занятия по развитию комбинационного зрения, а также промежуточную аттестацию обучающихся. </w:t>
      </w:r>
    </w:p>
    <w:p w14:paraId="40AC63A6">
      <w:pPr>
        <w:ind w:left="-15" w:right="11" w:firstLine="566"/>
      </w:pPr>
      <w:r>
        <w:t xml:space="preserve">Под расписанием тренировочных занятий (тренировок) понимается еженедельный график проведения занятий по группам. Расписание тренировочных занятий (тренировок) утверждается приказом руководителя после согласования с тренерско-преподавательским составом в целях установления более благоприятного режима тренировок, отдыха обучающихся, с учетом их обучения в образовательных организациях.  </w:t>
      </w:r>
    </w:p>
    <w:p w14:paraId="14E4E17A">
      <w:pPr>
        <w:spacing w:after="27" w:line="259" w:lineRule="auto"/>
        <w:ind w:left="0" w:right="7" w:firstLine="551"/>
      </w:pPr>
      <w:r>
        <w:t xml:space="preserve">При составлении расписания тренировочных занятий (тренировок) продолжительность одного тренировочного занятия рекомендуется рассчитывать в академических часах - до 2 часов. </w:t>
      </w:r>
    </w:p>
    <w:p w14:paraId="468486F1">
      <w:pPr>
        <w:spacing w:after="196" w:line="259" w:lineRule="auto"/>
        <w:ind w:left="566" w:firstLine="0"/>
        <w:jc w:val="left"/>
      </w:pPr>
      <w:r>
        <w:t xml:space="preserve"> </w:t>
      </w:r>
    </w:p>
    <w:p w14:paraId="0292F353">
      <w:pPr>
        <w:spacing w:after="196" w:line="259" w:lineRule="auto"/>
        <w:ind w:left="566" w:firstLine="0"/>
        <w:jc w:val="center"/>
        <w:rPr>
          <w:b/>
          <w:szCs w:val="28"/>
        </w:rPr>
      </w:pPr>
      <w:r>
        <w:rPr>
          <w:szCs w:val="28"/>
        </w:rPr>
        <w:t>Годовой календарный учебный график на текущий учебный год</w:t>
      </w:r>
    </w:p>
    <w:p w14:paraId="649EC6E8">
      <w:pPr>
        <w:ind w:left="-5" w:right="11" w:firstLine="713"/>
      </w:pPr>
      <w:r>
        <w:t xml:space="preserve">Учреждение организует работу с обучающимися в течение всего календарного времени, рассчитанного на 44 недели учебно-тренировочных занятий непосредственно в условиях спортивной школы. Утверждение количества групп, списков групп обучающихся и годового расчета учебных часов производится ежегодно до 15 сентября. </w:t>
      </w:r>
    </w:p>
    <w:p w14:paraId="3DAD47FC">
      <w:pPr>
        <w:ind w:left="-5" w:right="11" w:firstLine="713"/>
      </w:pPr>
      <w:r>
        <w:t xml:space="preserve">Учебный год в Учреждении начинается с 1 сентября. Если этот день приходится на выходной день, в этом случае учебный год начинается в первый, следующий за ним рабочий день. Окончание учебного года — 17 июля. </w:t>
      </w:r>
    </w:p>
    <w:p w14:paraId="26163E6E">
      <w:pPr>
        <w:ind w:left="-5" w:right="11" w:firstLine="713"/>
      </w:pPr>
    </w:p>
    <w:tbl>
      <w:tblPr>
        <w:tblStyle w:val="11"/>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3"/>
        <w:gridCol w:w="4791"/>
      </w:tblGrid>
      <w:tr w14:paraId="6AC33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8" w:type="dxa"/>
          </w:tcPr>
          <w:p w14:paraId="098F3B6A">
            <w:pPr>
              <w:ind w:left="0" w:right="11" w:firstLine="0"/>
            </w:pPr>
            <w:r>
              <w:rPr>
                <w:b/>
              </w:rPr>
              <w:t>Начало учебного года</w:t>
            </w:r>
          </w:p>
        </w:tc>
        <w:tc>
          <w:tcPr>
            <w:tcW w:w="4819" w:type="dxa"/>
          </w:tcPr>
          <w:p w14:paraId="66828791">
            <w:pPr>
              <w:ind w:left="0" w:right="11" w:firstLine="0"/>
            </w:pPr>
            <w:r>
              <w:t>01 сентября</w:t>
            </w:r>
          </w:p>
        </w:tc>
      </w:tr>
      <w:tr w14:paraId="6B518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8" w:type="dxa"/>
          </w:tcPr>
          <w:p w14:paraId="73074D17">
            <w:pPr>
              <w:ind w:left="0" w:right="11" w:firstLine="0"/>
            </w:pPr>
            <w:r>
              <w:rPr>
                <w:b/>
              </w:rPr>
              <w:t>Окончание учебного года</w:t>
            </w:r>
            <w:r>
              <w:t xml:space="preserve"> </w:t>
            </w:r>
          </w:p>
        </w:tc>
        <w:tc>
          <w:tcPr>
            <w:tcW w:w="4819" w:type="dxa"/>
          </w:tcPr>
          <w:p w14:paraId="765B3F41">
            <w:pPr>
              <w:ind w:left="0" w:right="11" w:firstLine="0"/>
            </w:pPr>
            <w:r>
              <w:t xml:space="preserve">17 июля </w:t>
            </w:r>
          </w:p>
        </w:tc>
      </w:tr>
      <w:tr w14:paraId="602CE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8" w:type="dxa"/>
          </w:tcPr>
          <w:p w14:paraId="6C9C350C">
            <w:pPr>
              <w:ind w:left="0" w:right="11" w:firstLine="0"/>
            </w:pPr>
            <w:r>
              <w:rPr>
                <w:b/>
              </w:rPr>
              <w:t>Продолжительность учебного года</w:t>
            </w:r>
            <w:r>
              <w:t xml:space="preserve"> </w:t>
            </w:r>
          </w:p>
        </w:tc>
        <w:tc>
          <w:tcPr>
            <w:tcW w:w="4819" w:type="dxa"/>
          </w:tcPr>
          <w:p w14:paraId="3BE8A23D">
            <w:pPr>
              <w:ind w:left="0" w:right="11" w:firstLine="0"/>
            </w:pPr>
            <w:r>
              <w:t xml:space="preserve">44 недели (6 часов в неделю, 264 часа в год) </w:t>
            </w:r>
          </w:p>
        </w:tc>
      </w:tr>
      <w:tr w14:paraId="340AD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8" w:type="dxa"/>
          </w:tcPr>
          <w:p w14:paraId="3BCBCFA1">
            <w:pPr>
              <w:ind w:left="0" w:right="11" w:firstLine="0"/>
            </w:pPr>
            <w:r>
              <w:rPr>
                <w:b/>
              </w:rPr>
              <w:t>Продолжительность учебной недели</w:t>
            </w:r>
            <w:r>
              <w:t xml:space="preserve"> </w:t>
            </w:r>
          </w:p>
        </w:tc>
        <w:tc>
          <w:tcPr>
            <w:tcW w:w="4819" w:type="dxa"/>
          </w:tcPr>
          <w:p w14:paraId="4BE8B703">
            <w:pPr>
              <w:ind w:left="0" w:right="11" w:firstLine="0"/>
            </w:pPr>
            <w:r>
              <w:t xml:space="preserve">Шестидневная рабочая неделя </w:t>
            </w:r>
          </w:p>
        </w:tc>
      </w:tr>
      <w:tr w14:paraId="2537E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8" w:type="dxa"/>
          </w:tcPr>
          <w:p w14:paraId="12516365">
            <w:pPr>
              <w:ind w:left="0" w:right="11" w:firstLine="0"/>
            </w:pPr>
            <w:r>
              <w:rPr>
                <w:b/>
              </w:rPr>
              <w:t>Режим занятий</w:t>
            </w:r>
            <w:r>
              <w:t xml:space="preserve"> </w:t>
            </w:r>
          </w:p>
        </w:tc>
        <w:tc>
          <w:tcPr>
            <w:tcW w:w="4819" w:type="dxa"/>
          </w:tcPr>
          <w:p w14:paraId="292599DA">
            <w:pPr>
              <w:ind w:left="0" w:right="11" w:firstLine="0"/>
            </w:pPr>
            <w:r>
              <w:t xml:space="preserve">По утвержденному расписанию </w:t>
            </w:r>
          </w:p>
        </w:tc>
      </w:tr>
      <w:tr w14:paraId="211F5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8" w:type="dxa"/>
          </w:tcPr>
          <w:p w14:paraId="22953D9F">
            <w:pPr>
              <w:ind w:left="0" w:right="11" w:firstLine="0"/>
            </w:pPr>
            <w:r>
              <w:rPr>
                <w:b/>
              </w:rPr>
              <w:t>Продолжительность занятий</w:t>
            </w:r>
            <w:r>
              <w:t xml:space="preserve"> </w:t>
            </w:r>
          </w:p>
        </w:tc>
        <w:tc>
          <w:tcPr>
            <w:tcW w:w="4819" w:type="dxa"/>
          </w:tcPr>
          <w:p w14:paraId="052CB05D">
            <w:pPr>
              <w:ind w:left="0" w:right="11" w:firstLine="0"/>
            </w:pPr>
            <w:r>
              <w:t>45 минут, перемена 10 минут.</w:t>
            </w:r>
          </w:p>
        </w:tc>
      </w:tr>
      <w:tr w14:paraId="53726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8" w:type="dxa"/>
          </w:tcPr>
          <w:p w14:paraId="2304A54D">
            <w:pPr>
              <w:ind w:left="0" w:right="11" w:firstLine="0"/>
            </w:pPr>
            <w:r>
              <w:rPr>
                <w:b/>
              </w:rPr>
              <w:t>Сменность занятий</w:t>
            </w:r>
            <w:r>
              <w:t xml:space="preserve"> </w:t>
            </w:r>
          </w:p>
        </w:tc>
        <w:tc>
          <w:tcPr>
            <w:tcW w:w="4819" w:type="dxa"/>
          </w:tcPr>
          <w:p w14:paraId="087A8DFA">
            <w:pPr>
              <w:ind w:left="0" w:right="11" w:firstLine="0"/>
            </w:pPr>
            <w:r>
              <w:t xml:space="preserve">2 смены </w:t>
            </w:r>
          </w:p>
        </w:tc>
      </w:tr>
      <w:tr w14:paraId="65C18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8" w:type="dxa"/>
          </w:tcPr>
          <w:p w14:paraId="79B65E20">
            <w:pPr>
              <w:ind w:left="0" w:right="11" w:firstLine="0"/>
            </w:pPr>
            <w:r>
              <w:rPr>
                <w:b/>
              </w:rPr>
              <w:t>Перерыв между сменами</w:t>
            </w:r>
            <w:r>
              <w:t xml:space="preserve"> </w:t>
            </w:r>
          </w:p>
        </w:tc>
        <w:tc>
          <w:tcPr>
            <w:tcW w:w="4819" w:type="dxa"/>
          </w:tcPr>
          <w:p w14:paraId="5F8F7485">
            <w:pPr>
              <w:ind w:left="0" w:right="11" w:firstLine="0"/>
            </w:pPr>
            <w:r>
              <w:t xml:space="preserve">13.00–14.00 </w:t>
            </w:r>
          </w:p>
        </w:tc>
      </w:tr>
      <w:tr w14:paraId="327E7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8" w:type="dxa"/>
          </w:tcPr>
          <w:p w14:paraId="6716EB37">
            <w:pPr>
              <w:ind w:left="0" w:right="11" w:firstLine="0"/>
              <w:rPr>
                <w:b/>
              </w:rPr>
            </w:pPr>
            <w:r>
              <w:rPr>
                <w:b/>
              </w:rPr>
              <w:t>Начало занятий</w:t>
            </w:r>
            <w:r>
              <w:t xml:space="preserve"> </w:t>
            </w:r>
          </w:p>
        </w:tc>
        <w:tc>
          <w:tcPr>
            <w:tcW w:w="4819" w:type="dxa"/>
          </w:tcPr>
          <w:p w14:paraId="50E8FB95">
            <w:pPr>
              <w:ind w:left="0" w:right="11" w:firstLine="0"/>
            </w:pPr>
            <w:r>
              <w:t xml:space="preserve">9:30 </w:t>
            </w:r>
          </w:p>
        </w:tc>
      </w:tr>
      <w:tr w14:paraId="17528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8" w:type="dxa"/>
          </w:tcPr>
          <w:p w14:paraId="77418FD3">
            <w:pPr>
              <w:ind w:left="0" w:right="11" w:firstLine="0"/>
              <w:rPr>
                <w:b/>
              </w:rPr>
            </w:pPr>
            <w:r>
              <w:rPr>
                <w:b/>
              </w:rPr>
              <w:t>Окончание занятий</w:t>
            </w:r>
            <w:r>
              <w:t xml:space="preserve"> </w:t>
            </w:r>
          </w:p>
        </w:tc>
        <w:tc>
          <w:tcPr>
            <w:tcW w:w="4819" w:type="dxa"/>
          </w:tcPr>
          <w:p w14:paraId="45A0BA4F">
            <w:pPr>
              <w:ind w:left="0" w:right="11" w:firstLine="0"/>
            </w:pPr>
            <w:r>
              <w:t xml:space="preserve">20:00 </w:t>
            </w:r>
          </w:p>
        </w:tc>
      </w:tr>
      <w:tr w14:paraId="07142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8" w:type="dxa"/>
          </w:tcPr>
          <w:p w14:paraId="246B5FFA">
            <w:pPr>
              <w:ind w:left="0" w:right="11" w:firstLine="0"/>
              <w:rPr>
                <w:b/>
              </w:rPr>
            </w:pPr>
            <w:r>
              <w:rPr>
                <w:b/>
              </w:rPr>
              <w:t>Сроки и продолжительность каникул</w:t>
            </w:r>
          </w:p>
        </w:tc>
        <w:tc>
          <w:tcPr>
            <w:tcW w:w="4819" w:type="dxa"/>
          </w:tcPr>
          <w:p w14:paraId="3584CA95">
            <w:pPr>
              <w:ind w:left="0" w:right="11" w:firstLine="0"/>
            </w:pPr>
            <w:r>
              <w:t>Осенние каникулы (1-8 ноября), зимние (27 декабря - 8 января), весенние (25 - 31 марта), дополнительные для 1-х классов (13-19 февраля), летние (18 июля – 31 августа).</w:t>
            </w:r>
          </w:p>
        </w:tc>
      </w:tr>
      <w:tr w14:paraId="0EA72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8" w:type="dxa"/>
          </w:tcPr>
          <w:p w14:paraId="67663B41">
            <w:pPr>
              <w:ind w:left="0" w:right="11" w:firstLine="0"/>
              <w:rPr>
                <w:b/>
              </w:rPr>
            </w:pPr>
          </w:p>
        </w:tc>
        <w:tc>
          <w:tcPr>
            <w:tcW w:w="4819" w:type="dxa"/>
          </w:tcPr>
          <w:p w14:paraId="7B2F6994">
            <w:pPr>
              <w:ind w:left="0" w:right="11" w:firstLine="0"/>
            </w:pPr>
            <w:r>
              <w:t xml:space="preserve">Во время каникул проводятся учебно-тренировочные сборы, турниры в группах, допускается самостоятельная работа обучающихся, практика в онлайн-формате.   </w:t>
            </w:r>
          </w:p>
          <w:p w14:paraId="6652F211">
            <w:pPr>
              <w:ind w:left="0" w:right="11" w:firstLine="0"/>
            </w:pPr>
          </w:p>
        </w:tc>
      </w:tr>
    </w:tbl>
    <w:p w14:paraId="4D90F3AC">
      <w:pPr>
        <w:spacing w:after="160" w:line="259" w:lineRule="auto"/>
        <w:ind w:left="0" w:firstLine="0"/>
        <w:jc w:val="left"/>
      </w:pPr>
    </w:p>
    <w:p w14:paraId="0F9AE000">
      <w:pPr>
        <w:spacing w:after="160" w:line="259" w:lineRule="auto"/>
        <w:ind w:left="0" w:firstLine="0"/>
        <w:jc w:val="left"/>
        <w:sectPr>
          <w:footerReference r:id="rId13" w:type="first"/>
          <w:footerReference r:id="rId11" w:type="default"/>
          <w:footerReference r:id="rId12" w:type="even"/>
          <w:pgSz w:w="11904" w:h="16838"/>
          <w:pgMar w:top="1134" w:right="850" w:bottom="1134" w:left="1701" w:header="720" w:footer="709" w:gutter="0"/>
          <w:cols w:space="720" w:num="1"/>
          <w:docGrid w:linePitch="381" w:charSpace="0"/>
        </w:sectPr>
      </w:pPr>
    </w:p>
    <w:p w14:paraId="2D01C3BC">
      <w:pPr>
        <w:spacing w:after="173" w:line="259" w:lineRule="auto"/>
        <w:ind w:left="5133" w:firstLine="0"/>
        <w:jc w:val="left"/>
        <w:rPr>
          <w:b/>
          <w:bCs/>
        </w:rPr>
      </w:pPr>
      <w:r>
        <w:rPr>
          <w:rFonts w:ascii="Calibri" w:hAnsi="Calibri" w:eastAsia="Calibri" w:cs="Calibri"/>
          <w:b/>
          <w:bCs/>
          <w:sz w:val="22"/>
        </w:rPr>
        <mc:AlternateContent>
          <mc:Choice Requires="wpg">
            <w:drawing>
              <wp:anchor distT="0" distB="0" distL="114300" distR="114300" simplePos="0" relativeHeight="251659264" behindDoc="0" locked="0" layoutInCell="1" allowOverlap="1">
                <wp:simplePos x="0" y="0"/>
                <wp:positionH relativeFrom="page">
                  <wp:posOffset>643255</wp:posOffset>
                </wp:positionH>
                <wp:positionV relativeFrom="page">
                  <wp:posOffset>640080</wp:posOffset>
                </wp:positionV>
                <wp:extent cx="9338945" cy="8890"/>
                <wp:effectExtent l="0" t="0" r="0" b="0"/>
                <wp:wrapTopAndBottom/>
                <wp:docPr id="55400" name="Group 55400"/>
                <wp:cNvGraphicFramePr/>
                <a:graphic xmlns:a="http://schemas.openxmlformats.org/drawingml/2006/main">
                  <a:graphicData uri="http://schemas.microsoft.com/office/word/2010/wordprocessingGroup">
                    <wpg:wgp>
                      <wpg:cNvGrpSpPr/>
                      <wpg:grpSpPr>
                        <a:xfrm>
                          <a:off x="0" y="0"/>
                          <a:ext cx="9338767" cy="9144"/>
                          <a:chOff x="0" y="0"/>
                          <a:chExt cx="9338767" cy="9144"/>
                        </a:xfrm>
                      </wpg:grpSpPr>
                      <wps:wsp>
                        <wps:cNvPr id="60320" name="Shape 60320"/>
                        <wps:cNvSpPr/>
                        <wps:spPr>
                          <a:xfrm>
                            <a:off x="0" y="0"/>
                            <a:ext cx="3250057" cy="9144"/>
                          </a:xfrm>
                          <a:custGeom>
                            <a:avLst/>
                            <a:gdLst/>
                            <a:ahLst/>
                            <a:cxnLst/>
                            <a:rect l="0" t="0" r="0" b="0"/>
                            <a:pathLst>
                              <a:path w="3250057" h="9144">
                                <a:moveTo>
                                  <a:pt x="0" y="0"/>
                                </a:moveTo>
                                <a:lnTo>
                                  <a:pt x="3250057" y="0"/>
                                </a:lnTo>
                                <a:lnTo>
                                  <a:pt x="3250057" y="9144"/>
                                </a:lnTo>
                                <a:lnTo>
                                  <a:pt x="0" y="9144"/>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60321" name="Shape 60321"/>
                        <wps:cNvSpPr/>
                        <wps:spPr>
                          <a:xfrm>
                            <a:off x="3250133" y="0"/>
                            <a:ext cx="6088634" cy="9144"/>
                          </a:xfrm>
                          <a:custGeom>
                            <a:avLst/>
                            <a:gdLst/>
                            <a:ahLst/>
                            <a:cxnLst/>
                            <a:rect l="0" t="0" r="0" b="0"/>
                            <a:pathLst>
                              <a:path w="6088634" h="9144">
                                <a:moveTo>
                                  <a:pt x="0" y="0"/>
                                </a:moveTo>
                                <a:lnTo>
                                  <a:pt x="6088634" y="0"/>
                                </a:lnTo>
                                <a:lnTo>
                                  <a:pt x="6088634" y="9144"/>
                                </a:lnTo>
                                <a:lnTo>
                                  <a:pt x="0" y="9144"/>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id="Group 55400" o:spid="_x0000_s1026" o:spt="203" style="position:absolute;left:0pt;margin-left:50.65pt;margin-top:50.4pt;height:0.7pt;width:735.35pt;mso-position-horizontal-relative:page;mso-position-vertical-relative:page;mso-wrap-distance-bottom:0pt;mso-wrap-distance-top:0pt;z-index:251659264;mso-width-relative:page;mso-height-relative:page;" coordsize="9338767,9144" o:gfxdata="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Mmr1BLZAAAADAEAAA8AAAAAAAAAAQAgAAAAIgAAAGRycy9kb3ducmV2LnhtbFBLAQIU&#10;ABQAAAAIAIdO4kAKgezynQIAALoIAAAOAAAAAAAAAAEAIAAAACgBAABkcnMvZTJvRG9jLnhtbFBL&#10;BQYAAAAABgAGAFkBAAA3BgAAAAA=&#10;">
                <o:lock v:ext="edit" aspectratio="f"/>
                <v:shape id="Shape 60320" o:spid="_x0000_s1026" o:spt="100" style="position:absolute;left:0;top:0;height:9144;width:3250057;" fillcolor="#DDDDDD" filled="t" stroked="f" coordsize="3250057,9144" o:gfxdata="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AtB7vQAA&#10;AN4AAAAPAAAAAAAAAAEAIAAAACIAAABkcnMvZG93bnJldi54bWxQSwECFAAUAAAACACHTuJAMy8F&#10;njsAAAA5AAAAEAAAAAAAAAABACAAAAAMAQAAZHJzL3NoYXBleG1sLnhtbFBLBQYAAAAABgAGAFsB&#10;AAC2AwAAAAA=&#10;" path="m0,0l3250057,0,3250057,9144,0,9144,0,0e">
                  <v:fill on="t" focussize="0,0"/>
                  <v:stroke on="f" weight="0pt" miterlimit="1" joinstyle="miter"/>
                  <v:imagedata o:title=""/>
                  <o:lock v:ext="edit" aspectratio="f"/>
                </v:shape>
                <v:shape id="Shape 60321" o:spid="_x0000_s1026" o:spt="100" style="position:absolute;left:3250133;top:0;height:9144;width:6088634;" fillcolor="#DDDDDD" filled="t" stroked="f" coordsize="6088634,9144" o:gfxdata="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155bO/&#10;AAAA3gAAAA8AAAAAAAAAAQAgAAAAIgAAAGRycy9kb3ducmV2LnhtbFBLAQIUABQAAAAIAIdO4kAz&#10;LwWeOwAAADkAAAAQAAAAAAAAAAEAIAAAAA4BAABkcnMvc2hhcGV4bWwueG1sUEsFBgAAAAAGAAYA&#10;WwEAALgDAAAAAA==&#10;" path="m0,0l6088634,0,6088634,9144,0,9144,0,0e">
                  <v:fill on="t" focussize="0,0"/>
                  <v:stroke on="f" weight="0pt" miterlimit="1" joinstyle="miter"/>
                  <v:imagedata o:title=""/>
                  <o:lock v:ext="edit" aspectratio="f"/>
                </v:shape>
                <w10:wrap type="topAndBottom"/>
              </v:group>
            </w:pict>
          </mc:Fallback>
        </mc:AlternateContent>
      </w:r>
      <w:r>
        <w:rPr>
          <w:b/>
          <w:bCs/>
        </w:rPr>
        <w:t xml:space="preserve">Учебный план распределения учебных часов (44 недели) </w:t>
      </w:r>
    </w:p>
    <w:tbl>
      <w:tblPr>
        <w:tblStyle w:val="15"/>
        <w:tblW w:w="14750" w:type="dxa"/>
        <w:tblInd w:w="-13" w:type="dxa"/>
        <w:tblLayout w:type="autofit"/>
        <w:tblCellMar>
          <w:top w:w="11" w:type="dxa"/>
          <w:left w:w="107" w:type="dxa"/>
          <w:bottom w:w="0" w:type="dxa"/>
          <w:right w:w="59" w:type="dxa"/>
        </w:tblCellMar>
      </w:tblPr>
      <w:tblGrid>
        <w:gridCol w:w="5377"/>
        <w:gridCol w:w="777"/>
        <w:gridCol w:w="704"/>
        <w:gridCol w:w="701"/>
        <w:gridCol w:w="712"/>
        <w:gridCol w:w="697"/>
        <w:gridCol w:w="704"/>
        <w:gridCol w:w="705"/>
        <w:gridCol w:w="704"/>
        <w:gridCol w:w="699"/>
        <w:gridCol w:w="570"/>
        <w:gridCol w:w="681"/>
        <w:gridCol w:w="883"/>
        <w:gridCol w:w="836"/>
      </w:tblGrid>
      <w:tr w14:paraId="37E19023">
        <w:tblPrEx>
          <w:tblCellMar>
            <w:top w:w="11" w:type="dxa"/>
            <w:left w:w="107" w:type="dxa"/>
            <w:bottom w:w="0" w:type="dxa"/>
            <w:right w:w="59" w:type="dxa"/>
          </w:tblCellMar>
        </w:tblPrEx>
        <w:trPr>
          <w:trHeight w:val="575" w:hRule="atLeast"/>
        </w:trPr>
        <w:tc>
          <w:tcPr>
            <w:tcW w:w="5377" w:type="dxa"/>
            <w:tcBorders>
              <w:top w:val="single" w:color="000000" w:sz="4" w:space="0"/>
              <w:left w:val="single" w:color="000000" w:sz="4" w:space="0"/>
              <w:bottom w:val="single" w:color="000000" w:sz="4" w:space="0"/>
              <w:right w:val="single" w:color="000000" w:sz="4" w:space="0"/>
            </w:tcBorders>
          </w:tcPr>
          <w:p w14:paraId="162C0FB1">
            <w:pPr>
              <w:spacing w:after="0" w:line="259" w:lineRule="auto"/>
              <w:ind w:left="2" w:firstLine="0"/>
              <w:jc w:val="left"/>
            </w:pPr>
            <w:r>
              <w:t xml:space="preserve"> </w:t>
            </w:r>
            <w:r>
              <w:rPr>
                <w:b/>
                <w:sz w:val="24"/>
              </w:rPr>
              <w:t xml:space="preserve">Раздел/ Месяц </w:t>
            </w:r>
          </w:p>
        </w:tc>
        <w:tc>
          <w:tcPr>
            <w:tcW w:w="777" w:type="dxa"/>
            <w:tcBorders>
              <w:top w:val="single" w:color="000000" w:sz="4" w:space="0"/>
              <w:left w:val="single" w:color="000000" w:sz="4" w:space="0"/>
              <w:bottom w:val="single" w:color="000000" w:sz="4" w:space="0"/>
              <w:right w:val="single" w:color="000000" w:sz="4" w:space="0"/>
            </w:tcBorders>
          </w:tcPr>
          <w:p w14:paraId="5DDE85E6">
            <w:pPr>
              <w:spacing w:after="0" w:line="259" w:lineRule="auto"/>
              <w:ind w:left="0" w:firstLine="0"/>
              <w:jc w:val="center"/>
              <w:rPr>
                <w:sz w:val="18"/>
                <w:szCs w:val="18"/>
              </w:rPr>
            </w:pPr>
            <w:r>
              <w:rPr>
                <w:sz w:val="18"/>
                <w:szCs w:val="18"/>
              </w:rPr>
              <w:t xml:space="preserve">Сентяб рь </w:t>
            </w:r>
          </w:p>
        </w:tc>
        <w:tc>
          <w:tcPr>
            <w:tcW w:w="704" w:type="dxa"/>
            <w:tcBorders>
              <w:top w:val="single" w:color="000000" w:sz="4" w:space="0"/>
              <w:left w:val="single" w:color="000000" w:sz="4" w:space="0"/>
              <w:bottom w:val="single" w:color="000000" w:sz="4" w:space="0"/>
              <w:right w:val="single" w:color="000000" w:sz="4" w:space="0"/>
            </w:tcBorders>
          </w:tcPr>
          <w:p w14:paraId="15DA5C64">
            <w:pPr>
              <w:spacing w:after="0" w:line="259" w:lineRule="auto"/>
              <w:ind w:left="120" w:hanging="67"/>
              <w:jc w:val="left"/>
              <w:rPr>
                <w:sz w:val="18"/>
                <w:szCs w:val="18"/>
              </w:rPr>
            </w:pPr>
            <w:r>
              <w:rPr>
                <w:sz w:val="18"/>
                <w:szCs w:val="18"/>
              </w:rPr>
              <w:t xml:space="preserve">Октя брь </w:t>
            </w:r>
          </w:p>
        </w:tc>
        <w:tc>
          <w:tcPr>
            <w:tcW w:w="701" w:type="dxa"/>
            <w:tcBorders>
              <w:top w:val="single" w:color="000000" w:sz="4" w:space="0"/>
              <w:left w:val="single" w:color="000000" w:sz="4" w:space="0"/>
              <w:bottom w:val="single" w:color="000000" w:sz="4" w:space="0"/>
              <w:right w:val="single" w:color="000000" w:sz="4" w:space="0"/>
            </w:tcBorders>
          </w:tcPr>
          <w:p w14:paraId="0EB1AC16">
            <w:pPr>
              <w:spacing w:after="0" w:line="259" w:lineRule="auto"/>
              <w:ind w:left="0" w:firstLine="0"/>
              <w:jc w:val="center"/>
              <w:rPr>
                <w:sz w:val="18"/>
                <w:szCs w:val="18"/>
              </w:rPr>
            </w:pPr>
            <w:r>
              <w:rPr>
                <w:sz w:val="18"/>
                <w:szCs w:val="18"/>
              </w:rPr>
              <w:t xml:space="preserve">Нояб рь </w:t>
            </w:r>
          </w:p>
        </w:tc>
        <w:tc>
          <w:tcPr>
            <w:tcW w:w="712" w:type="dxa"/>
            <w:tcBorders>
              <w:top w:val="single" w:color="000000" w:sz="4" w:space="0"/>
              <w:left w:val="single" w:color="000000" w:sz="4" w:space="0"/>
              <w:bottom w:val="single" w:color="000000" w:sz="4" w:space="0"/>
              <w:right w:val="single" w:color="000000" w:sz="4" w:space="0"/>
            </w:tcBorders>
          </w:tcPr>
          <w:p w14:paraId="47F97993">
            <w:pPr>
              <w:spacing w:after="0" w:line="259" w:lineRule="auto"/>
              <w:ind w:left="0" w:firstLine="0"/>
              <w:jc w:val="center"/>
              <w:rPr>
                <w:sz w:val="18"/>
                <w:szCs w:val="18"/>
              </w:rPr>
            </w:pPr>
            <w:r>
              <w:rPr>
                <w:sz w:val="18"/>
                <w:szCs w:val="18"/>
              </w:rPr>
              <w:t xml:space="preserve">Декаб рь </w:t>
            </w:r>
          </w:p>
        </w:tc>
        <w:tc>
          <w:tcPr>
            <w:tcW w:w="697" w:type="dxa"/>
            <w:tcBorders>
              <w:top w:val="single" w:color="000000" w:sz="4" w:space="0"/>
              <w:left w:val="single" w:color="000000" w:sz="4" w:space="0"/>
              <w:bottom w:val="single" w:color="000000" w:sz="4" w:space="0"/>
              <w:right w:val="single" w:color="000000" w:sz="4" w:space="0"/>
            </w:tcBorders>
          </w:tcPr>
          <w:p w14:paraId="6D0BB14F">
            <w:pPr>
              <w:spacing w:after="0" w:line="259" w:lineRule="auto"/>
              <w:ind w:left="0" w:firstLine="0"/>
              <w:jc w:val="center"/>
              <w:rPr>
                <w:sz w:val="18"/>
                <w:szCs w:val="18"/>
              </w:rPr>
            </w:pPr>
            <w:r>
              <w:rPr>
                <w:sz w:val="18"/>
                <w:szCs w:val="18"/>
              </w:rPr>
              <w:t xml:space="preserve">Янва рь </w:t>
            </w:r>
          </w:p>
        </w:tc>
        <w:tc>
          <w:tcPr>
            <w:tcW w:w="704" w:type="dxa"/>
            <w:tcBorders>
              <w:top w:val="single" w:color="000000" w:sz="4" w:space="0"/>
              <w:left w:val="single" w:color="000000" w:sz="4" w:space="0"/>
              <w:bottom w:val="single" w:color="000000" w:sz="4" w:space="0"/>
              <w:right w:val="single" w:color="000000" w:sz="4" w:space="0"/>
            </w:tcBorders>
          </w:tcPr>
          <w:p w14:paraId="0BCF36B2">
            <w:pPr>
              <w:spacing w:after="0" w:line="259" w:lineRule="auto"/>
              <w:ind w:left="0" w:firstLine="0"/>
              <w:jc w:val="center"/>
              <w:rPr>
                <w:sz w:val="18"/>
                <w:szCs w:val="18"/>
              </w:rPr>
            </w:pPr>
            <w:r>
              <w:rPr>
                <w:sz w:val="18"/>
                <w:szCs w:val="18"/>
              </w:rPr>
              <w:t xml:space="preserve">Февр аль </w:t>
            </w:r>
          </w:p>
        </w:tc>
        <w:tc>
          <w:tcPr>
            <w:tcW w:w="705" w:type="dxa"/>
            <w:tcBorders>
              <w:top w:val="single" w:color="000000" w:sz="4" w:space="0"/>
              <w:left w:val="single" w:color="000000" w:sz="4" w:space="0"/>
              <w:bottom w:val="single" w:color="000000" w:sz="4" w:space="0"/>
              <w:right w:val="single" w:color="000000" w:sz="4" w:space="0"/>
            </w:tcBorders>
          </w:tcPr>
          <w:p w14:paraId="24962791">
            <w:pPr>
              <w:spacing w:after="0" w:line="259" w:lineRule="auto"/>
              <w:ind w:left="34" w:firstLine="0"/>
              <w:jc w:val="left"/>
              <w:rPr>
                <w:sz w:val="18"/>
                <w:szCs w:val="18"/>
              </w:rPr>
            </w:pPr>
            <w:r>
              <w:rPr>
                <w:sz w:val="18"/>
                <w:szCs w:val="18"/>
              </w:rPr>
              <w:t xml:space="preserve">Март </w:t>
            </w:r>
          </w:p>
        </w:tc>
        <w:tc>
          <w:tcPr>
            <w:tcW w:w="704" w:type="dxa"/>
            <w:tcBorders>
              <w:top w:val="single" w:color="000000" w:sz="4" w:space="0"/>
              <w:left w:val="single" w:color="000000" w:sz="4" w:space="0"/>
              <w:bottom w:val="single" w:color="000000" w:sz="4" w:space="0"/>
              <w:right w:val="single" w:color="000000" w:sz="4" w:space="0"/>
            </w:tcBorders>
          </w:tcPr>
          <w:p w14:paraId="3AA336BA">
            <w:pPr>
              <w:spacing w:after="0" w:line="259" w:lineRule="auto"/>
              <w:ind w:left="0" w:firstLine="0"/>
              <w:jc w:val="center"/>
              <w:rPr>
                <w:sz w:val="18"/>
                <w:szCs w:val="18"/>
              </w:rPr>
            </w:pPr>
            <w:r>
              <w:rPr>
                <w:sz w:val="18"/>
                <w:szCs w:val="18"/>
              </w:rPr>
              <w:t xml:space="preserve">Апре ль </w:t>
            </w:r>
          </w:p>
        </w:tc>
        <w:tc>
          <w:tcPr>
            <w:tcW w:w="699" w:type="dxa"/>
            <w:tcBorders>
              <w:top w:val="single" w:color="000000" w:sz="4" w:space="0"/>
              <w:left w:val="single" w:color="000000" w:sz="4" w:space="0"/>
              <w:bottom w:val="single" w:color="000000" w:sz="4" w:space="0"/>
              <w:right w:val="single" w:color="000000" w:sz="4" w:space="0"/>
            </w:tcBorders>
          </w:tcPr>
          <w:p w14:paraId="019DDE60">
            <w:pPr>
              <w:spacing w:after="0" w:line="259" w:lineRule="auto"/>
              <w:ind w:left="72" w:firstLine="0"/>
              <w:jc w:val="left"/>
              <w:rPr>
                <w:sz w:val="18"/>
                <w:szCs w:val="18"/>
              </w:rPr>
            </w:pPr>
            <w:r>
              <w:rPr>
                <w:sz w:val="18"/>
                <w:szCs w:val="18"/>
              </w:rPr>
              <w:t xml:space="preserve">Май </w:t>
            </w:r>
          </w:p>
        </w:tc>
        <w:tc>
          <w:tcPr>
            <w:tcW w:w="570" w:type="dxa"/>
            <w:tcBorders>
              <w:top w:val="single" w:color="000000" w:sz="4" w:space="0"/>
              <w:left w:val="single" w:color="000000" w:sz="4" w:space="0"/>
              <w:bottom w:val="single" w:color="000000" w:sz="4" w:space="0"/>
              <w:right w:val="single" w:color="000000" w:sz="4" w:space="0"/>
            </w:tcBorders>
          </w:tcPr>
          <w:p w14:paraId="192F83F1">
            <w:pPr>
              <w:spacing w:after="0" w:line="259" w:lineRule="auto"/>
              <w:ind w:left="0" w:firstLine="0"/>
              <w:jc w:val="center"/>
              <w:rPr>
                <w:sz w:val="18"/>
                <w:szCs w:val="18"/>
              </w:rPr>
            </w:pPr>
            <w:r>
              <w:rPr>
                <w:sz w:val="18"/>
                <w:szCs w:val="18"/>
              </w:rPr>
              <w:t xml:space="preserve">Ию нь </w:t>
            </w:r>
          </w:p>
        </w:tc>
        <w:tc>
          <w:tcPr>
            <w:tcW w:w="681" w:type="dxa"/>
            <w:tcBorders>
              <w:top w:val="single" w:color="000000" w:sz="4" w:space="0"/>
              <w:left w:val="single" w:color="000000" w:sz="4" w:space="0"/>
              <w:bottom w:val="single" w:color="000000" w:sz="4" w:space="0"/>
              <w:right w:val="single" w:color="000000" w:sz="4" w:space="0"/>
            </w:tcBorders>
          </w:tcPr>
          <w:p w14:paraId="4BF5A478">
            <w:pPr>
              <w:spacing w:after="0" w:line="259" w:lineRule="auto"/>
              <w:ind w:left="5" w:firstLine="0"/>
              <w:jc w:val="left"/>
              <w:rPr>
                <w:sz w:val="18"/>
                <w:szCs w:val="18"/>
              </w:rPr>
            </w:pPr>
            <w:r>
              <w:rPr>
                <w:sz w:val="18"/>
                <w:szCs w:val="18"/>
              </w:rPr>
              <w:t xml:space="preserve">Июль </w:t>
            </w:r>
          </w:p>
        </w:tc>
        <w:tc>
          <w:tcPr>
            <w:tcW w:w="883" w:type="dxa"/>
            <w:tcBorders>
              <w:top w:val="single" w:color="000000" w:sz="4" w:space="0"/>
              <w:left w:val="single" w:color="000000" w:sz="4" w:space="0"/>
              <w:bottom w:val="single" w:color="000000" w:sz="4" w:space="0"/>
              <w:right w:val="single" w:color="000000" w:sz="4" w:space="0"/>
            </w:tcBorders>
          </w:tcPr>
          <w:p w14:paraId="0C7F9DBE">
            <w:pPr>
              <w:spacing w:after="0" w:line="259" w:lineRule="auto"/>
              <w:ind w:left="0" w:firstLine="0"/>
              <w:jc w:val="center"/>
            </w:pPr>
            <w:r>
              <w:rPr>
                <w:sz w:val="20"/>
              </w:rPr>
              <w:t xml:space="preserve">18 июля -31 августа </w:t>
            </w:r>
          </w:p>
        </w:tc>
        <w:tc>
          <w:tcPr>
            <w:tcW w:w="836" w:type="dxa"/>
            <w:tcBorders>
              <w:top w:val="single" w:color="000000" w:sz="4" w:space="0"/>
              <w:left w:val="single" w:color="000000" w:sz="4" w:space="0"/>
              <w:bottom w:val="single" w:color="000000" w:sz="4" w:space="0"/>
              <w:right w:val="single" w:color="000000" w:sz="4" w:space="0"/>
            </w:tcBorders>
          </w:tcPr>
          <w:p w14:paraId="2118AEB7">
            <w:pPr>
              <w:spacing w:after="0" w:line="259" w:lineRule="auto"/>
              <w:ind w:left="29" w:firstLine="0"/>
              <w:jc w:val="left"/>
            </w:pPr>
            <w:r>
              <w:rPr>
                <w:sz w:val="20"/>
              </w:rPr>
              <w:t xml:space="preserve">Итого </w:t>
            </w:r>
          </w:p>
        </w:tc>
      </w:tr>
      <w:tr w14:paraId="50DEADB7">
        <w:tblPrEx>
          <w:tblCellMar>
            <w:top w:w="11" w:type="dxa"/>
            <w:left w:w="107" w:type="dxa"/>
            <w:bottom w:w="0" w:type="dxa"/>
            <w:right w:w="59" w:type="dxa"/>
          </w:tblCellMar>
        </w:tblPrEx>
        <w:trPr>
          <w:trHeight w:val="365" w:hRule="atLeast"/>
        </w:trPr>
        <w:tc>
          <w:tcPr>
            <w:tcW w:w="5377" w:type="dxa"/>
            <w:tcBorders>
              <w:top w:val="single" w:color="000000" w:sz="4" w:space="0"/>
              <w:left w:val="single" w:color="000000" w:sz="4" w:space="0"/>
              <w:bottom w:val="single" w:color="000000" w:sz="4" w:space="0"/>
              <w:right w:val="single" w:color="000000" w:sz="4" w:space="0"/>
            </w:tcBorders>
            <w:shd w:val="clear" w:color="auto" w:fill="F2F2F2"/>
          </w:tcPr>
          <w:p w14:paraId="43D387F8">
            <w:pPr>
              <w:spacing w:after="0" w:line="259" w:lineRule="auto"/>
              <w:ind w:left="2" w:firstLine="0"/>
              <w:jc w:val="left"/>
            </w:pPr>
            <w:r>
              <w:rPr>
                <w:b/>
                <w:sz w:val="24"/>
              </w:rPr>
              <w:t xml:space="preserve">1. Теоретическая подготовка </w:t>
            </w:r>
          </w:p>
        </w:tc>
        <w:tc>
          <w:tcPr>
            <w:tcW w:w="777" w:type="dxa"/>
            <w:tcBorders>
              <w:top w:val="single" w:color="000000" w:sz="4" w:space="0"/>
              <w:left w:val="single" w:color="000000" w:sz="4" w:space="0"/>
              <w:bottom w:val="single" w:color="000000" w:sz="4" w:space="0"/>
              <w:right w:val="single" w:color="000000" w:sz="4" w:space="0"/>
            </w:tcBorders>
            <w:shd w:val="clear" w:color="auto" w:fill="F2F2F2"/>
          </w:tcPr>
          <w:p w14:paraId="380C8127">
            <w:pPr>
              <w:spacing w:after="0" w:line="259" w:lineRule="auto"/>
              <w:ind w:left="0" w:right="41" w:firstLine="0"/>
              <w:jc w:val="center"/>
              <w:rPr>
                <w:b/>
                <w:sz w:val="24"/>
                <w:szCs w:val="24"/>
              </w:rPr>
            </w:pPr>
            <w:r>
              <w:rPr>
                <w:b/>
                <w:sz w:val="24"/>
                <w:szCs w:val="24"/>
              </w:rPr>
              <w:t xml:space="preserve">15 </w:t>
            </w:r>
          </w:p>
        </w:tc>
        <w:tc>
          <w:tcPr>
            <w:tcW w:w="704" w:type="dxa"/>
            <w:tcBorders>
              <w:top w:val="single" w:color="000000" w:sz="4" w:space="0"/>
              <w:left w:val="single" w:color="000000" w:sz="4" w:space="0"/>
              <w:bottom w:val="single" w:color="000000" w:sz="4" w:space="0"/>
              <w:right w:val="single" w:color="000000" w:sz="4" w:space="0"/>
            </w:tcBorders>
            <w:shd w:val="clear" w:color="auto" w:fill="F2F2F2"/>
          </w:tcPr>
          <w:p w14:paraId="668D43BC">
            <w:pPr>
              <w:spacing w:after="0" w:line="259" w:lineRule="auto"/>
              <w:ind w:left="0" w:right="43" w:firstLine="0"/>
              <w:jc w:val="center"/>
              <w:rPr>
                <w:sz w:val="24"/>
                <w:szCs w:val="24"/>
              </w:rPr>
            </w:pPr>
            <w:r>
              <w:rPr>
                <w:b/>
                <w:sz w:val="24"/>
                <w:szCs w:val="24"/>
              </w:rPr>
              <w:t>14</w:t>
            </w:r>
          </w:p>
        </w:tc>
        <w:tc>
          <w:tcPr>
            <w:tcW w:w="701" w:type="dxa"/>
            <w:tcBorders>
              <w:top w:val="single" w:color="000000" w:sz="4" w:space="0"/>
              <w:left w:val="single" w:color="000000" w:sz="4" w:space="0"/>
              <w:bottom w:val="single" w:color="000000" w:sz="4" w:space="0"/>
              <w:right w:val="single" w:color="000000" w:sz="4" w:space="0"/>
            </w:tcBorders>
            <w:shd w:val="clear" w:color="auto" w:fill="F2F2F2"/>
          </w:tcPr>
          <w:p w14:paraId="4F9B753F">
            <w:pPr>
              <w:spacing w:after="0" w:line="259" w:lineRule="auto"/>
              <w:ind w:left="0" w:right="48" w:firstLine="0"/>
              <w:jc w:val="center"/>
              <w:rPr>
                <w:sz w:val="24"/>
                <w:szCs w:val="24"/>
              </w:rPr>
            </w:pPr>
            <w:r>
              <w:rPr>
                <w:b/>
                <w:sz w:val="24"/>
                <w:szCs w:val="24"/>
              </w:rPr>
              <w:t xml:space="preserve">15 </w:t>
            </w:r>
          </w:p>
        </w:tc>
        <w:tc>
          <w:tcPr>
            <w:tcW w:w="712" w:type="dxa"/>
            <w:tcBorders>
              <w:top w:val="single" w:color="000000" w:sz="4" w:space="0"/>
              <w:left w:val="single" w:color="000000" w:sz="4" w:space="0"/>
              <w:bottom w:val="single" w:color="000000" w:sz="4" w:space="0"/>
              <w:right w:val="single" w:color="000000" w:sz="4" w:space="0"/>
            </w:tcBorders>
            <w:shd w:val="clear" w:color="auto" w:fill="F2F2F2"/>
          </w:tcPr>
          <w:p w14:paraId="55FF6F64">
            <w:pPr>
              <w:spacing w:after="0" w:line="259" w:lineRule="auto"/>
              <w:ind w:left="0" w:right="46" w:firstLine="0"/>
              <w:jc w:val="center"/>
              <w:rPr>
                <w:sz w:val="24"/>
                <w:szCs w:val="24"/>
              </w:rPr>
            </w:pPr>
            <w:r>
              <w:rPr>
                <w:b/>
                <w:sz w:val="24"/>
                <w:szCs w:val="24"/>
              </w:rPr>
              <w:t xml:space="preserve">12 </w:t>
            </w:r>
          </w:p>
        </w:tc>
        <w:tc>
          <w:tcPr>
            <w:tcW w:w="697" w:type="dxa"/>
            <w:tcBorders>
              <w:top w:val="single" w:color="000000" w:sz="4" w:space="0"/>
              <w:left w:val="single" w:color="000000" w:sz="4" w:space="0"/>
              <w:bottom w:val="single" w:color="000000" w:sz="4" w:space="0"/>
              <w:right w:val="single" w:color="000000" w:sz="4" w:space="0"/>
            </w:tcBorders>
            <w:shd w:val="clear" w:color="auto" w:fill="F2F2F2"/>
          </w:tcPr>
          <w:p w14:paraId="70D34AE6">
            <w:pPr>
              <w:spacing w:after="0" w:line="259" w:lineRule="auto"/>
              <w:ind w:left="0" w:right="51" w:firstLine="0"/>
              <w:jc w:val="center"/>
              <w:rPr>
                <w:sz w:val="24"/>
                <w:szCs w:val="24"/>
              </w:rPr>
            </w:pPr>
            <w:r>
              <w:rPr>
                <w:b/>
                <w:sz w:val="24"/>
                <w:szCs w:val="24"/>
              </w:rPr>
              <w:t xml:space="preserve">13 </w:t>
            </w:r>
          </w:p>
        </w:tc>
        <w:tc>
          <w:tcPr>
            <w:tcW w:w="704" w:type="dxa"/>
            <w:tcBorders>
              <w:top w:val="single" w:color="000000" w:sz="4" w:space="0"/>
              <w:left w:val="single" w:color="000000" w:sz="4" w:space="0"/>
              <w:bottom w:val="single" w:color="000000" w:sz="4" w:space="0"/>
              <w:right w:val="single" w:color="000000" w:sz="4" w:space="0"/>
            </w:tcBorders>
            <w:shd w:val="clear" w:color="auto" w:fill="F2F2F2"/>
          </w:tcPr>
          <w:p w14:paraId="5B5766F5">
            <w:pPr>
              <w:spacing w:after="0" w:line="259" w:lineRule="auto"/>
              <w:ind w:left="0" w:right="45" w:firstLine="0"/>
              <w:jc w:val="center"/>
              <w:rPr>
                <w:sz w:val="24"/>
                <w:szCs w:val="24"/>
              </w:rPr>
            </w:pPr>
            <w:r>
              <w:rPr>
                <w:b/>
                <w:sz w:val="24"/>
                <w:szCs w:val="24"/>
              </w:rPr>
              <w:t>13</w:t>
            </w:r>
          </w:p>
        </w:tc>
        <w:tc>
          <w:tcPr>
            <w:tcW w:w="705" w:type="dxa"/>
            <w:tcBorders>
              <w:top w:val="single" w:color="000000" w:sz="4" w:space="0"/>
              <w:left w:val="single" w:color="000000" w:sz="4" w:space="0"/>
              <w:bottom w:val="single" w:color="000000" w:sz="4" w:space="0"/>
              <w:right w:val="single" w:color="000000" w:sz="4" w:space="0"/>
            </w:tcBorders>
            <w:shd w:val="clear" w:color="auto" w:fill="F2F2F2"/>
          </w:tcPr>
          <w:p w14:paraId="507D5CF2">
            <w:pPr>
              <w:spacing w:after="0" w:line="259" w:lineRule="auto"/>
              <w:ind w:left="0" w:right="50" w:firstLine="0"/>
              <w:jc w:val="center"/>
              <w:rPr>
                <w:sz w:val="24"/>
                <w:szCs w:val="24"/>
              </w:rPr>
            </w:pPr>
            <w:r>
              <w:rPr>
                <w:b/>
                <w:sz w:val="24"/>
                <w:szCs w:val="24"/>
              </w:rPr>
              <w:t>15</w:t>
            </w:r>
          </w:p>
        </w:tc>
        <w:tc>
          <w:tcPr>
            <w:tcW w:w="704" w:type="dxa"/>
            <w:tcBorders>
              <w:top w:val="single" w:color="000000" w:sz="4" w:space="0"/>
              <w:left w:val="single" w:color="000000" w:sz="4" w:space="0"/>
              <w:bottom w:val="single" w:color="000000" w:sz="4" w:space="0"/>
              <w:right w:val="single" w:color="000000" w:sz="4" w:space="0"/>
            </w:tcBorders>
            <w:shd w:val="clear" w:color="auto" w:fill="F2F2F2"/>
          </w:tcPr>
          <w:p w14:paraId="7CE422F3">
            <w:pPr>
              <w:spacing w:after="0" w:line="259" w:lineRule="auto"/>
              <w:ind w:left="0" w:right="45" w:firstLine="0"/>
              <w:jc w:val="center"/>
              <w:rPr>
                <w:sz w:val="24"/>
                <w:szCs w:val="24"/>
              </w:rPr>
            </w:pPr>
            <w:r>
              <w:rPr>
                <w:b/>
                <w:sz w:val="24"/>
                <w:szCs w:val="24"/>
              </w:rPr>
              <w:t>13</w:t>
            </w:r>
          </w:p>
        </w:tc>
        <w:tc>
          <w:tcPr>
            <w:tcW w:w="699" w:type="dxa"/>
            <w:tcBorders>
              <w:top w:val="single" w:color="000000" w:sz="4" w:space="0"/>
              <w:left w:val="single" w:color="000000" w:sz="4" w:space="0"/>
              <w:bottom w:val="single" w:color="000000" w:sz="4" w:space="0"/>
              <w:right w:val="single" w:color="000000" w:sz="4" w:space="0"/>
            </w:tcBorders>
            <w:shd w:val="clear" w:color="auto" w:fill="F2F2F2"/>
          </w:tcPr>
          <w:p w14:paraId="351E8295">
            <w:pPr>
              <w:spacing w:after="0" w:line="259" w:lineRule="auto"/>
              <w:ind w:left="0" w:right="50" w:firstLine="0"/>
              <w:jc w:val="center"/>
              <w:rPr>
                <w:sz w:val="24"/>
                <w:szCs w:val="24"/>
              </w:rPr>
            </w:pPr>
            <w:r>
              <w:rPr>
                <w:b/>
                <w:sz w:val="24"/>
                <w:szCs w:val="24"/>
              </w:rPr>
              <w:t>16</w:t>
            </w:r>
          </w:p>
        </w:tc>
        <w:tc>
          <w:tcPr>
            <w:tcW w:w="570" w:type="dxa"/>
            <w:tcBorders>
              <w:top w:val="single" w:color="000000" w:sz="4" w:space="0"/>
              <w:left w:val="single" w:color="000000" w:sz="4" w:space="0"/>
              <w:bottom w:val="single" w:color="000000" w:sz="4" w:space="0"/>
              <w:right w:val="single" w:color="000000" w:sz="4" w:space="0"/>
            </w:tcBorders>
            <w:shd w:val="clear" w:color="auto" w:fill="F2F2F2"/>
          </w:tcPr>
          <w:p w14:paraId="0429C03D">
            <w:pPr>
              <w:spacing w:after="0" w:line="259" w:lineRule="auto"/>
              <w:ind w:left="0" w:right="46" w:firstLine="0"/>
              <w:jc w:val="center"/>
              <w:rPr>
                <w:sz w:val="24"/>
                <w:szCs w:val="24"/>
              </w:rPr>
            </w:pPr>
            <w:r>
              <w:rPr>
                <w:b/>
                <w:sz w:val="24"/>
                <w:szCs w:val="24"/>
              </w:rPr>
              <w:t xml:space="preserve">2 </w:t>
            </w:r>
          </w:p>
        </w:tc>
        <w:tc>
          <w:tcPr>
            <w:tcW w:w="681" w:type="dxa"/>
            <w:tcBorders>
              <w:top w:val="single" w:color="000000" w:sz="4" w:space="0"/>
              <w:left w:val="single" w:color="000000" w:sz="4" w:space="0"/>
              <w:bottom w:val="single" w:color="000000" w:sz="4" w:space="0"/>
              <w:right w:val="single" w:color="000000" w:sz="4" w:space="0"/>
            </w:tcBorders>
            <w:shd w:val="clear" w:color="auto" w:fill="F2F2F2"/>
          </w:tcPr>
          <w:p w14:paraId="21D5EB1B">
            <w:pPr>
              <w:spacing w:after="0" w:line="259" w:lineRule="auto"/>
              <w:ind w:firstLine="0"/>
              <w:jc w:val="center"/>
              <w:rPr>
                <w:sz w:val="24"/>
                <w:szCs w:val="24"/>
              </w:rPr>
            </w:pPr>
            <w:r>
              <w:rPr>
                <w:b/>
                <w:sz w:val="24"/>
                <w:szCs w:val="24"/>
              </w:rPr>
              <w:t xml:space="preserve">  </w:t>
            </w:r>
          </w:p>
        </w:tc>
        <w:tc>
          <w:tcPr>
            <w:tcW w:w="883" w:type="dxa"/>
            <w:vMerge w:val="restart"/>
            <w:tcBorders>
              <w:top w:val="single" w:color="000000" w:sz="4" w:space="0"/>
              <w:left w:val="single" w:color="000000" w:sz="4" w:space="0"/>
              <w:bottom w:val="single" w:color="000000" w:sz="4" w:space="0"/>
              <w:right w:val="single" w:color="000000" w:sz="4" w:space="0"/>
            </w:tcBorders>
            <w:shd w:val="clear" w:color="auto" w:fill="F2F2F2"/>
          </w:tcPr>
          <w:p w14:paraId="5A69D323">
            <w:pPr>
              <w:spacing w:after="0" w:line="259" w:lineRule="auto"/>
              <w:ind w:left="0" w:firstLine="0"/>
              <w:jc w:val="center"/>
              <w:rPr>
                <w:sz w:val="24"/>
                <w:szCs w:val="24"/>
              </w:rPr>
            </w:pPr>
            <w:r>
              <w:rPr>
                <w:sz w:val="24"/>
                <w:szCs w:val="24"/>
              </w:rPr>
              <w:t xml:space="preserve">канику лы </w:t>
            </w:r>
          </w:p>
        </w:tc>
        <w:tc>
          <w:tcPr>
            <w:tcW w:w="836" w:type="dxa"/>
            <w:tcBorders>
              <w:top w:val="single" w:color="000000" w:sz="4" w:space="0"/>
              <w:left w:val="single" w:color="000000" w:sz="4" w:space="0"/>
              <w:bottom w:val="single" w:color="000000" w:sz="4" w:space="0"/>
              <w:right w:val="single" w:color="000000" w:sz="4" w:space="0"/>
            </w:tcBorders>
            <w:shd w:val="clear" w:color="auto" w:fill="F2F2F2"/>
          </w:tcPr>
          <w:p w14:paraId="6F23D897">
            <w:pPr>
              <w:spacing w:after="0" w:line="259" w:lineRule="auto"/>
              <w:ind w:left="0" w:right="46" w:firstLine="0"/>
              <w:jc w:val="center"/>
              <w:rPr>
                <w:sz w:val="24"/>
                <w:szCs w:val="24"/>
              </w:rPr>
            </w:pPr>
            <w:r>
              <w:rPr>
                <w:b/>
                <w:sz w:val="24"/>
                <w:szCs w:val="24"/>
              </w:rPr>
              <w:t>128</w:t>
            </w:r>
          </w:p>
        </w:tc>
      </w:tr>
      <w:tr w14:paraId="780EA977">
        <w:tblPrEx>
          <w:tblCellMar>
            <w:top w:w="11" w:type="dxa"/>
            <w:left w:w="107" w:type="dxa"/>
            <w:bottom w:w="0" w:type="dxa"/>
            <w:right w:w="59" w:type="dxa"/>
          </w:tblCellMar>
        </w:tblPrEx>
        <w:trPr>
          <w:trHeight w:val="364" w:hRule="atLeast"/>
        </w:trPr>
        <w:tc>
          <w:tcPr>
            <w:tcW w:w="5377" w:type="dxa"/>
            <w:tcBorders>
              <w:top w:val="single" w:color="000000" w:sz="4" w:space="0"/>
              <w:left w:val="single" w:color="000000" w:sz="4" w:space="0"/>
              <w:bottom w:val="single" w:color="000000" w:sz="4" w:space="0"/>
              <w:right w:val="single" w:color="000000" w:sz="4" w:space="0"/>
            </w:tcBorders>
          </w:tcPr>
          <w:p w14:paraId="000C2275">
            <w:pPr>
              <w:spacing w:after="0" w:line="259" w:lineRule="auto"/>
              <w:ind w:left="2" w:firstLine="0"/>
              <w:jc w:val="left"/>
              <w:rPr>
                <w:bCs/>
                <w:sz w:val="20"/>
                <w:szCs w:val="20"/>
              </w:rPr>
            </w:pPr>
            <w:r>
              <w:rPr>
                <w:bCs/>
                <w:sz w:val="20"/>
                <w:szCs w:val="20"/>
              </w:rPr>
              <w:t>Физическая культура и спорт в России</w:t>
            </w:r>
          </w:p>
        </w:tc>
        <w:tc>
          <w:tcPr>
            <w:tcW w:w="777" w:type="dxa"/>
            <w:tcBorders>
              <w:top w:val="single" w:color="000000" w:sz="4" w:space="0"/>
              <w:left w:val="single" w:color="000000" w:sz="4" w:space="0"/>
              <w:bottom w:val="single" w:color="000000" w:sz="4" w:space="0"/>
              <w:right w:val="single" w:color="000000" w:sz="4" w:space="0"/>
            </w:tcBorders>
          </w:tcPr>
          <w:p w14:paraId="48D828C5">
            <w:pPr>
              <w:spacing w:after="0" w:line="259" w:lineRule="auto"/>
              <w:ind w:left="0" w:right="46" w:firstLine="0"/>
              <w:jc w:val="center"/>
              <w:rPr>
                <w:sz w:val="20"/>
                <w:szCs w:val="20"/>
              </w:rPr>
            </w:pPr>
            <w:r>
              <w:rPr>
                <w:sz w:val="20"/>
                <w:szCs w:val="20"/>
              </w:rPr>
              <w:t xml:space="preserve">1 </w:t>
            </w:r>
          </w:p>
        </w:tc>
        <w:tc>
          <w:tcPr>
            <w:tcW w:w="704" w:type="dxa"/>
            <w:tcBorders>
              <w:top w:val="single" w:color="000000" w:sz="4" w:space="0"/>
              <w:left w:val="single" w:color="000000" w:sz="4" w:space="0"/>
              <w:bottom w:val="single" w:color="000000" w:sz="4" w:space="0"/>
              <w:right w:val="single" w:color="000000" w:sz="4" w:space="0"/>
            </w:tcBorders>
          </w:tcPr>
          <w:p w14:paraId="18590403">
            <w:pPr>
              <w:spacing w:after="0" w:line="259" w:lineRule="auto"/>
              <w:ind w:left="17" w:firstLine="0"/>
              <w:jc w:val="center"/>
              <w:rPr>
                <w:sz w:val="20"/>
                <w:szCs w:val="20"/>
              </w:rPr>
            </w:pPr>
            <w:r>
              <w:rPr>
                <w:sz w:val="20"/>
                <w:szCs w:val="20"/>
              </w:rPr>
              <w:t xml:space="preserve"> </w:t>
            </w:r>
          </w:p>
        </w:tc>
        <w:tc>
          <w:tcPr>
            <w:tcW w:w="701" w:type="dxa"/>
            <w:tcBorders>
              <w:top w:val="single" w:color="000000" w:sz="4" w:space="0"/>
              <w:left w:val="single" w:color="000000" w:sz="4" w:space="0"/>
              <w:bottom w:val="single" w:color="000000" w:sz="4" w:space="0"/>
              <w:right w:val="single" w:color="000000" w:sz="4" w:space="0"/>
            </w:tcBorders>
          </w:tcPr>
          <w:p w14:paraId="59229047">
            <w:pPr>
              <w:spacing w:after="0" w:line="259" w:lineRule="auto"/>
              <w:ind w:left="12" w:firstLine="0"/>
              <w:jc w:val="center"/>
              <w:rPr>
                <w:sz w:val="20"/>
                <w:szCs w:val="20"/>
              </w:rPr>
            </w:pPr>
            <w:r>
              <w:rPr>
                <w:sz w:val="20"/>
                <w:szCs w:val="20"/>
              </w:rPr>
              <w:t xml:space="preserve"> </w:t>
            </w:r>
          </w:p>
        </w:tc>
        <w:tc>
          <w:tcPr>
            <w:tcW w:w="712" w:type="dxa"/>
            <w:tcBorders>
              <w:top w:val="single" w:color="000000" w:sz="4" w:space="0"/>
              <w:left w:val="single" w:color="000000" w:sz="4" w:space="0"/>
              <w:bottom w:val="single" w:color="000000" w:sz="4" w:space="0"/>
              <w:right w:val="single" w:color="000000" w:sz="4" w:space="0"/>
            </w:tcBorders>
          </w:tcPr>
          <w:p w14:paraId="16AD11B8">
            <w:pPr>
              <w:spacing w:after="0" w:line="259" w:lineRule="auto"/>
              <w:ind w:left="14" w:firstLine="0"/>
              <w:jc w:val="center"/>
              <w:rPr>
                <w:sz w:val="20"/>
                <w:szCs w:val="20"/>
              </w:rPr>
            </w:pPr>
            <w:r>
              <w:rPr>
                <w:sz w:val="20"/>
                <w:szCs w:val="20"/>
              </w:rPr>
              <w:t xml:space="preserve"> </w:t>
            </w:r>
          </w:p>
        </w:tc>
        <w:tc>
          <w:tcPr>
            <w:tcW w:w="697" w:type="dxa"/>
            <w:tcBorders>
              <w:top w:val="single" w:color="000000" w:sz="4" w:space="0"/>
              <w:left w:val="single" w:color="000000" w:sz="4" w:space="0"/>
              <w:bottom w:val="single" w:color="000000" w:sz="4" w:space="0"/>
              <w:right w:val="single" w:color="000000" w:sz="4" w:space="0"/>
            </w:tcBorders>
          </w:tcPr>
          <w:p w14:paraId="7BF61E71">
            <w:pPr>
              <w:spacing w:after="0" w:line="259" w:lineRule="auto"/>
              <w:ind w:left="9" w:firstLine="0"/>
              <w:jc w:val="center"/>
              <w:rPr>
                <w:sz w:val="20"/>
                <w:szCs w:val="20"/>
              </w:rPr>
            </w:pPr>
            <w:r>
              <w:rPr>
                <w:sz w:val="20"/>
                <w:szCs w:val="20"/>
              </w:rPr>
              <w:t xml:space="preserve"> </w:t>
            </w:r>
          </w:p>
        </w:tc>
        <w:tc>
          <w:tcPr>
            <w:tcW w:w="704" w:type="dxa"/>
            <w:tcBorders>
              <w:top w:val="single" w:color="000000" w:sz="4" w:space="0"/>
              <w:left w:val="single" w:color="000000" w:sz="4" w:space="0"/>
              <w:bottom w:val="single" w:color="000000" w:sz="4" w:space="0"/>
              <w:right w:val="single" w:color="000000" w:sz="4" w:space="0"/>
            </w:tcBorders>
          </w:tcPr>
          <w:p w14:paraId="646963A1">
            <w:pPr>
              <w:spacing w:after="0" w:line="259" w:lineRule="auto"/>
              <w:ind w:left="15" w:firstLine="0"/>
              <w:jc w:val="center"/>
              <w:rPr>
                <w:sz w:val="20"/>
                <w:szCs w:val="20"/>
              </w:rPr>
            </w:pPr>
            <w:r>
              <w:rPr>
                <w:sz w:val="20"/>
                <w:szCs w:val="20"/>
              </w:rPr>
              <w:t xml:space="preserve"> </w:t>
            </w:r>
          </w:p>
        </w:tc>
        <w:tc>
          <w:tcPr>
            <w:tcW w:w="705" w:type="dxa"/>
            <w:tcBorders>
              <w:top w:val="single" w:color="000000" w:sz="4" w:space="0"/>
              <w:left w:val="single" w:color="000000" w:sz="4" w:space="0"/>
              <w:bottom w:val="single" w:color="000000" w:sz="4" w:space="0"/>
              <w:right w:val="single" w:color="000000" w:sz="4" w:space="0"/>
            </w:tcBorders>
          </w:tcPr>
          <w:p w14:paraId="41187ABA">
            <w:pPr>
              <w:spacing w:after="0" w:line="259" w:lineRule="auto"/>
              <w:ind w:firstLine="0"/>
              <w:jc w:val="center"/>
              <w:rPr>
                <w:sz w:val="20"/>
                <w:szCs w:val="20"/>
              </w:rPr>
            </w:pPr>
            <w:r>
              <w:rPr>
                <w:sz w:val="20"/>
                <w:szCs w:val="20"/>
              </w:rPr>
              <w:t xml:space="preserve"> </w:t>
            </w:r>
          </w:p>
        </w:tc>
        <w:tc>
          <w:tcPr>
            <w:tcW w:w="704" w:type="dxa"/>
            <w:tcBorders>
              <w:top w:val="single" w:color="000000" w:sz="4" w:space="0"/>
              <w:left w:val="single" w:color="000000" w:sz="4" w:space="0"/>
              <w:bottom w:val="single" w:color="000000" w:sz="4" w:space="0"/>
              <w:right w:val="single" w:color="000000" w:sz="4" w:space="0"/>
            </w:tcBorders>
          </w:tcPr>
          <w:p w14:paraId="07A18A12">
            <w:pPr>
              <w:spacing w:after="0" w:line="259" w:lineRule="auto"/>
              <w:ind w:left="15" w:firstLine="0"/>
              <w:jc w:val="center"/>
              <w:rPr>
                <w:sz w:val="20"/>
                <w:szCs w:val="20"/>
              </w:rPr>
            </w:pPr>
            <w:r>
              <w:rPr>
                <w:sz w:val="20"/>
                <w:szCs w:val="20"/>
              </w:rPr>
              <w:t xml:space="preserve"> </w:t>
            </w:r>
          </w:p>
        </w:tc>
        <w:tc>
          <w:tcPr>
            <w:tcW w:w="699" w:type="dxa"/>
            <w:tcBorders>
              <w:top w:val="single" w:color="000000" w:sz="4" w:space="0"/>
              <w:left w:val="single" w:color="000000" w:sz="4" w:space="0"/>
              <w:bottom w:val="single" w:color="000000" w:sz="4" w:space="0"/>
              <w:right w:val="single" w:color="000000" w:sz="4" w:space="0"/>
            </w:tcBorders>
          </w:tcPr>
          <w:p w14:paraId="78564254">
            <w:pPr>
              <w:spacing w:after="0" w:line="259" w:lineRule="auto"/>
              <w:ind w:firstLine="0"/>
              <w:jc w:val="center"/>
              <w:rPr>
                <w:sz w:val="20"/>
                <w:szCs w:val="20"/>
              </w:rPr>
            </w:pPr>
            <w:r>
              <w:rPr>
                <w:sz w:val="20"/>
                <w:szCs w:val="20"/>
              </w:rPr>
              <w:t xml:space="preserve"> </w:t>
            </w:r>
          </w:p>
        </w:tc>
        <w:tc>
          <w:tcPr>
            <w:tcW w:w="570" w:type="dxa"/>
            <w:tcBorders>
              <w:top w:val="single" w:color="000000" w:sz="4" w:space="0"/>
              <w:left w:val="single" w:color="000000" w:sz="4" w:space="0"/>
              <w:bottom w:val="single" w:color="000000" w:sz="4" w:space="0"/>
              <w:right w:val="single" w:color="000000" w:sz="4" w:space="0"/>
            </w:tcBorders>
          </w:tcPr>
          <w:p w14:paraId="514721F5">
            <w:pPr>
              <w:spacing w:after="0" w:line="259" w:lineRule="auto"/>
              <w:ind w:left="9" w:firstLine="0"/>
              <w:jc w:val="center"/>
              <w:rPr>
                <w:sz w:val="20"/>
                <w:szCs w:val="20"/>
              </w:rPr>
            </w:pPr>
            <w:r>
              <w:rPr>
                <w:sz w:val="20"/>
                <w:szCs w:val="20"/>
              </w:rPr>
              <w:t xml:space="preserve"> </w:t>
            </w:r>
          </w:p>
        </w:tc>
        <w:tc>
          <w:tcPr>
            <w:tcW w:w="681" w:type="dxa"/>
            <w:tcBorders>
              <w:top w:val="single" w:color="000000" w:sz="4" w:space="0"/>
              <w:left w:val="single" w:color="000000" w:sz="4" w:space="0"/>
              <w:bottom w:val="single" w:color="000000" w:sz="4" w:space="0"/>
              <w:right w:val="single" w:color="000000" w:sz="4" w:space="0"/>
            </w:tcBorders>
          </w:tcPr>
          <w:p w14:paraId="3258F205">
            <w:pPr>
              <w:spacing w:after="0" w:line="259" w:lineRule="auto"/>
              <w:ind w:firstLine="0"/>
              <w:jc w:val="center"/>
              <w:rPr>
                <w:sz w:val="20"/>
                <w:szCs w:val="20"/>
              </w:rPr>
            </w:pPr>
            <w:r>
              <w:rPr>
                <w:sz w:val="20"/>
                <w:szCs w:val="20"/>
              </w:rPr>
              <w:t xml:space="preserve">  </w:t>
            </w:r>
          </w:p>
        </w:tc>
        <w:tc>
          <w:tcPr>
            <w:tcW w:w="883" w:type="dxa"/>
            <w:vMerge w:val="continue"/>
            <w:tcBorders>
              <w:top w:val="nil"/>
              <w:left w:val="single" w:color="000000" w:sz="4" w:space="0"/>
              <w:bottom w:val="nil"/>
              <w:right w:val="single" w:color="000000" w:sz="4" w:space="0"/>
            </w:tcBorders>
          </w:tcPr>
          <w:p w14:paraId="559DCBF0">
            <w:pPr>
              <w:spacing w:after="160" w:line="259" w:lineRule="auto"/>
              <w:ind w:left="0" w:firstLine="0"/>
              <w:jc w:val="left"/>
              <w:rPr>
                <w:sz w:val="20"/>
                <w:szCs w:val="20"/>
              </w:rPr>
            </w:pPr>
          </w:p>
        </w:tc>
        <w:tc>
          <w:tcPr>
            <w:tcW w:w="836" w:type="dxa"/>
            <w:tcBorders>
              <w:top w:val="single" w:color="000000" w:sz="4" w:space="0"/>
              <w:left w:val="single" w:color="000000" w:sz="4" w:space="0"/>
              <w:bottom w:val="single" w:color="000000" w:sz="4" w:space="0"/>
              <w:right w:val="single" w:color="000000" w:sz="4" w:space="0"/>
            </w:tcBorders>
          </w:tcPr>
          <w:p w14:paraId="65A57571">
            <w:pPr>
              <w:spacing w:after="0" w:line="259" w:lineRule="auto"/>
              <w:ind w:left="0" w:right="46" w:firstLine="0"/>
              <w:jc w:val="center"/>
              <w:rPr>
                <w:sz w:val="20"/>
                <w:szCs w:val="20"/>
              </w:rPr>
            </w:pPr>
            <w:r>
              <w:rPr>
                <w:sz w:val="20"/>
                <w:szCs w:val="20"/>
              </w:rPr>
              <w:t xml:space="preserve">1 </w:t>
            </w:r>
          </w:p>
        </w:tc>
      </w:tr>
      <w:tr w14:paraId="5A9C6879">
        <w:tblPrEx>
          <w:tblCellMar>
            <w:top w:w="11" w:type="dxa"/>
            <w:left w:w="107" w:type="dxa"/>
            <w:bottom w:w="0" w:type="dxa"/>
            <w:right w:w="59" w:type="dxa"/>
          </w:tblCellMar>
        </w:tblPrEx>
        <w:trPr>
          <w:trHeight w:val="293" w:hRule="atLeast"/>
        </w:trPr>
        <w:tc>
          <w:tcPr>
            <w:tcW w:w="5377" w:type="dxa"/>
            <w:tcBorders>
              <w:top w:val="single" w:color="000000" w:sz="4" w:space="0"/>
              <w:left w:val="single" w:color="000000" w:sz="4" w:space="0"/>
              <w:bottom w:val="single" w:color="000000" w:sz="4" w:space="0"/>
              <w:right w:val="single" w:color="000000" w:sz="4" w:space="0"/>
            </w:tcBorders>
          </w:tcPr>
          <w:p w14:paraId="594F2970">
            <w:pPr>
              <w:spacing w:after="0" w:line="259" w:lineRule="auto"/>
              <w:ind w:left="2" w:firstLine="0"/>
              <w:jc w:val="left"/>
              <w:rPr>
                <w:sz w:val="20"/>
                <w:szCs w:val="20"/>
              </w:rPr>
            </w:pPr>
            <w:r>
              <w:rPr>
                <w:sz w:val="20"/>
                <w:szCs w:val="20"/>
              </w:rPr>
              <w:t xml:space="preserve">Шахматная азбука. Первоначальные сведения о шахматах. </w:t>
            </w:r>
          </w:p>
        </w:tc>
        <w:tc>
          <w:tcPr>
            <w:tcW w:w="777" w:type="dxa"/>
            <w:tcBorders>
              <w:top w:val="single" w:color="000000" w:sz="4" w:space="0"/>
              <w:left w:val="single" w:color="000000" w:sz="4" w:space="0"/>
              <w:bottom w:val="single" w:color="000000" w:sz="4" w:space="0"/>
              <w:right w:val="single" w:color="000000" w:sz="4" w:space="0"/>
            </w:tcBorders>
          </w:tcPr>
          <w:p w14:paraId="0EA5610B">
            <w:pPr>
              <w:spacing w:after="0" w:line="259" w:lineRule="auto"/>
              <w:ind w:left="0" w:right="46" w:firstLine="0"/>
              <w:jc w:val="center"/>
              <w:rPr>
                <w:sz w:val="20"/>
                <w:szCs w:val="20"/>
              </w:rPr>
            </w:pPr>
            <w:r>
              <w:rPr>
                <w:sz w:val="20"/>
                <w:szCs w:val="20"/>
              </w:rPr>
              <w:t xml:space="preserve">3 </w:t>
            </w:r>
          </w:p>
        </w:tc>
        <w:tc>
          <w:tcPr>
            <w:tcW w:w="704" w:type="dxa"/>
            <w:tcBorders>
              <w:top w:val="single" w:color="000000" w:sz="4" w:space="0"/>
              <w:left w:val="single" w:color="000000" w:sz="4" w:space="0"/>
              <w:bottom w:val="single" w:color="000000" w:sz="4" w:space="0"/>
              <w:right w:val="single" w:color="000000" w:sz="4" w:space="0"/>
            </w:tcBorders>
          </w:tcPr>
          <w:p w14:paraId="0EE3DA79">
            <w:pPr>
              <w:spacing w:after="0" w:line="259" w:lineRule="auto"/>
              <w:ind w:left="17" w:firstLine="0"/>
              <w:jc w:val="center"/>
              <w:rPr>
                <w:sz w:val="20"/>
                <w:szCs w:val="20"/>
              </w:rPr>
            </w:pPr>
            <w:r>
              <w:rPr>
                <w:sz w:val="20"/>
                <w:szCs w:val="20"/>
              </w:rPr>
              <w:t xml:space="preserve"> </w:t>
            </w:r>
          </w:p>
        </w:tc>
        <w:tc>
          <w:tcPr>
            <w:tcW w:w="701" w:type="dxa"/>
            <w:tcBorders>
              <w:top w:val="single" w:color="000000" w:sz="4" w:space="0"/>
              <w:left w:val="single" w:color="000000" w:sz="4" w:space="0"/>
              <w:bottom w:val="single" w:color="000000" w:sz="4" w:space="0"/>
              <w:right w:val="single" w:color="000000" w:sz="4" w:space="0"/>
            </w:tcBorders>
          </w:tcPr>
          <w:p w14:paraId="6AF6683A">
            <w:pPr>
              <w:spacing w:after="0" w:line="259" w:lineRule="auto"/>
              <w:ind w:left="12" w:firstLine="0"/>
              <w:jc w:val="center"/>
              <w:rPr>
                <w:sz w:val="20"/>
                <w:szCs w:val="20"/>
              </w:rPr>
            </w:pPr>
            <w:r>
              <w:rPr>
                <w:sz w:val="20"/>
                <w:szCs w:val="20"/>
              </w:rPr>
              <w:t xml:space="preserve"> </w:t>
            </w:r>
          </w:p>
        </w:tc>
        <w:tc>
          <w:tcPr>
            <w:tcW w:w="712" w:type="dxa"/>
            <w:tcBorders>
              <w:top w:val="single" w:color="000000" w:sz="4" w:space="0"/>
              <w:left w:val="single" w:color="000000" w:sz="4" w:space="0"/>
              <w:bottom w:val="single" w:color="000000" w:sz="4" w:space="0"/>
              <w:right w:val="single" w:color="000000" w:sz="4" w:space="0"/>
            </w:tcBorders>
          </w:tcPr>
          <w:p w14:paraId="0C7D593E">
            <w:pPr>
              <w:spacing w:after="0" w:line="259" w:lineRule="auto"/>
              <w:ind w:left="14" w:firstLine="0"/>
              <w:jc w:val="center"/>
              <w:rPr>
                <w:sz w:val="20"/>
                <w:szCs w:val="20"/>
              </w:rPr>
            </w:pPr>
            <w:r>
              <w:rPr>
                <w:sz w:val="20"/>
                <w:szCs w:val="20"/>
              </w:rPr>
              <w:t xml:space="preserve"> </w:t>
            </w:r>
          </w:p>
        </w:tc>
        <w:tc>
          <w:tcPr>
            <w:tcW w:w="697" w:type="dxa"/>
            <w:tcBorders>
              <w:top w:val="single" w:color="000000" w:sz="4" w:space="0"/>
              <w:left w:val="single" w:color="000000" w:sz="4" w:space="0"/>
              <w:bottom w:val="single" w:color="000000" w:sz="4" w:space="0"/>
              <w:right w:val="single" w:color="000000" w:sz="4" w:space="0"/>
            </w:tcBorders>
          </w:tcPr>
          <w:p w14:paraId="2FB3B172">
            <w:pPr>
              <w:spacing w:after="0" w:line="259" w:lineRule="auto"/>
              <w:ind w:left="9" w:firstLine="0"/>
              <w:jc w:val="center"/>
              <w:rPr>
                <w:sz w:val="20"/>
                <w:szCs w:val="20"/>
              </w:rPr>
            </w:pPr>
            <w:r>
              <w:rPr>
                <w:sz w:val="20"/>
                <w:szCs w:val="20"/>
              </w:rPr>
              <w:t xml:space="preserve">  </w:t>
            </w:r>
          </w:p>
        </w:tc>
        <w:tc>
          <w:tcPr>
            <w:tcW w:w="704" w:type="dxa"/>
            <w:tcBorders>
              <w:top w:val="single" w:color="000000" w:sz="4" w:space="0"/>
              <w:left w:val="single" w:color="000000" w:sz="4" w:space="0"/>
              <w:bottom w:val="single" w:color="000000" w:sz="4" w:space="0"/>
              <w:right w:val="single" w:color="000000" w:sz="4" w:space="0"/>
            </w:tcBorders>
          </w:tcPr>
          <w:p w14:paraId="673289CE">
            <w:pPr>
              <w:spacing w:after="0" w:line="259" w:lineRule="auto"/>
              <w:ind w:left="15" w:firstLine="0"/>
              <w:jc w:val="center"/>
              <w:rPr>
                <w:sz w:val="20"/>
                <w:szCs w:val="20"/>
              </w:rPr>
            </w:pPr>
            <w:r>
              <w:rPr>
                <w:sz w:val="20"/>
                <w:szCs w:val="20"/>
              </w:rPr>
              <w:t xml:space="preserve">  </w:t>
            </w:r>
          </w:p>
        </w:tc>
        <w:tc>
          <w:tcPr>
            <w:tcW w:w="705" w:type="dxa"/>
            <w:tcBorders>
              <w:top w:val="single" w:color="000000" w:sz="4" w:space="0"/>
              <w:left w:val="single" w:color="000000" w:sz="4" w:space="0"/>
              <w:bottom w:val="single" w:color="000000" w:sz="4" w:space="0"/>
              <w:right w:val="single" w:color="000000" w:sz="4" w:space="0"/>
            </w:tcBorders>
          </w:tcPr>
          <w:p w14:paraId="6271000E">
            <w:pPr>
              <w:spacing w:after="0" w:line="259" w:lineRule="auto"/>
              <w:ind w:firstLine="0"/>
              <w:jc w:val="center"/>
              <w:rPr>
                <w:sz w:val="20"/>
                <w:szCs w:val="20"/>
              </w:rPr>
            </w:pPr>
            <w:r>
              <w:rPr>
                <w:sz w:val="20"/>
                <w:szCs w:val="20"/>
              </w:rPr>
              <w:t xml:space="preserve">  </w:t>
            </w:r>
          </w:p>
        </w:tc>
        <w:tc>
          <w:tcPr>
            <w:tcW w:w="704" w:type="dxa"/>
            <w:tcBorders>
              <w:top w:val="single" w:color="000000" w:sz="4" w:space="0"/>
              <w:left w:val="single" w:color="000000" w:sz="4" w:space="0"/>
              <w:bottom w:val="single" w:color="000000" w:sz="4" w:space="0"/>
              <w:right w:val="single" w:color="000000" w:sz="4" w:space="0"/>
            </w:tcBorders>
          </w:tcPr>
          <w:p w14:paraId="0D4771F9">
            <w:pPr>
              <w:spacing w:after="0" w:line="259" w:lineRule="auto"/>
              <w:ind w:left="15" w:firstLine="0"/>
              <w:jc w:val="center"/>
              <w:rPr>
                <w:sz w:val="20"/>
                <w:szCs w:val="20"/>
              </w:rPr>
            </w:pPr>
            <w:r>
              <w:rPr>
                <w:sz w:val="20"/>
                <w:szCs w:val="20"/>
              </w:rPr>
              <w:t xml:space="preserve">  </w:t>
            </w:r>
          </w:p>
        </w:tc>
        <w:tc>
          <w:tcPr>
            <w:tcW w:w="699" w:type="dxa"/>
            <w:tcBorders>
              <w:top w:val="single" w:color="000000" w:sz="4" w:space="0"/>
              <w:left w:val="single" w:color="000000" w:sz="4" w:space="0"/>
              <w:bottom w:val="single" w:color="000000" w:sz="4" w:space="0"/>
              <w:right w:val="single" w:color="000000" w:sz="4" w:space="0"/>
            </w:tcBorders>
          </w:tcPr>
          <w:p w14:paraId="5F7B7FD5">
            <w:pPr>
              <w:spacing w:after="0" w:line="259" w:lineRule="auto"/>
              <w:ind w:firstLine="0"/>
              <w:jc w:val="center"/>
              <w:rPr>
                <w:sz w:val="20"/>
                <w:szCs w:val="20"/>
              </w:rPr>
            </w:pPr>
            <w:r>
              <w:rPr>
                <w:sz w:val="20"/>
                <w:szCs w:val="20"/>
              </w:rPr>
              <w:t xml:space="preserve">  </w:t>
            </w:r>
          </w:p>
        </w:tc>
        <w:tc>
          <w:tcPr>
            <w:tcW w:w="570" w:type="dxa"/>
            <w:tcBorders>
              <w:top w:val="single" w:color="000000" w:sz="4" w:space="0"/>
              <w:left w:val="single" w:color="000000" w:sz="4" w:space="0"/>
              <w:bottom w:val="single" w:color="000000" w:sz="4" w:space="0"/>
              <w:right w:val="single" w:color="000000" w:sz="4" w:space="0"/>
            </w:tcBorders>
          </w:tcPr>
          <w:p w14:paraId="77D3E0A1">
            <w:pPr>
              <w:spacing w:after="0" w:line="259" w:lineRule="auto"/>
              <w:ind w:firstLine="0"/>
              <w:jc w:val="center"/>
              <w:rPr>
                <w:sz w:val="20"/>
                <w:szCs w:val="20"/>
              </w:rPr>
            </w:pPr>
            <w:r>
              <w:rPr>
                <w:sz w:val="20"/>
                <w:szCs w:val="20"/>
              </w:rPr>
              <w:t xml:space="preserve">  </w:t>
            </w:r>
          </w:p>
        </w:tc>
        <w:tc>
          <w:tcPr>
            <w:tcW w:w="681" w:type="dxa"/>
            <w:tcBorders>
              <w:top w:val="single" w:color="000000" w:sz="4" w:space="0"/>
              <w:left w:val="single" w:color="000000" w:sz="4" w:space="0"/>
              <w:bottom w:val="single" w:color="000000" w:sz="4" w:space="0"/>
              <w:right w:val="single" w:color="000000" w:sz="4" w:space="0"/>
            </w:tcBorders>
          </w:tcPr>
          <w:p w14:paraId="3180DFB8">
            <w:pPr>
              <w:spacing w:after="0" w:line="259" w:lineRule="auto"/>
              <w:ind w:firstLine="0"/>
              <w:jc w:val="center"/>
              <w:rPr>
                <w:sz w:val="20"/>
                <w:szCs w:val="20"/>
              </w:rPr>
            </w:pPr>
            <w:r>
              <w:rPr>
                <w:sz w:val="20"/>
                <w:szCs w:val="20"/>
              </w:rPr>
              <w:t xml:space="preserve">  </w:t>
            </w:r>
          </w:p>
        </w:tc>
        <w:tc>
          <w:tcPr>
            <w:tcW w:w="883" w:type="dxa"/>
            <w:vMerge w:val="continue"/>
            <w:tcBorders>
              <w:top w:val="nil"/>
              <w:left w:val="single" w:color="000000" w:sz="4" w:space="0"/>
              <w:bottom w:val="nil"/>
              <w:right w:val="single" w:color="000000" w:sz="4" w:space="0"/>
            </w:tcBorders>
          </w:tcPr>
          <w:p w14:paraId="6EA9AB18">
            <w:pPr>
              <w:spacing w:after="160" w:line="259" w:lineRule="auto"/>
              <w:ind w:left="0" w:firstLine="0"/>
              <w:jc w:val="left"/>
              <w:rPr>
                <w:sz w:val="20"/>
                <w:szCs w:val="20"/>
              </w:rPr>
            </w:pPr>
          </w:p>
        </w:tc>
        <w:tc>
          <w:tcPr>
            <w:tcW w:w="836" w:type="dxa"/>
            <w:tcBorders>
              <w:top w:val="single" w:color="000000" w:sz="4" w:space="0"/>
              <w:left w:val="single" w:color="000000" w:sz="4" w:space="0"/>
              <w:bottom w:val="single" w:color="000000" w:sz="4" w:space="0"/>
              <w:right w:val="single" w:color="000000" w:sz="4" w:space="0"/>
            </w:tcBorders>
          </w:tcPr>
          <w:p w14:paraId="47B174E2">
            <w:pPr>
              <w:spacing w:after="0" w:line="259" w:lineRule="auto"/>
              <w:ind w:left="0" w:right="46" w:firstLine="0"/>
              <w:jc w:val="center"/>
              <w:rPr>
                <w:sz w:val="20"/>
                <w:szCs w:val="20"/>
              </w:rPr>
            </w:pPr>
            <w:r>
              <w:rPr>
                <w:sz w:val="20"/>
                <w:szCs w:val="20"/>
              </w:rPr>
              <w:t xml:space="preserve">3 </w:t>
            </w:r>
          </w:p>
        </w:tc>
      </w:tr>
      <w:tr w14:paraId="609E716B">
        <w:tblPrEx>
          <w:tblCellMar>
            <w:top w:w="11" w:type="dxa"/>
            <w:left w:w="107" w:type="dxa"/>
            <w:bottom w:w="0" w:type="dxa"/>
            <w:right w:w="59" w:type="dxa"/>
          </w:tblCellMar>
        </w:tblPrEx>
        <w:trPr>
          <w:trHeight w:val="383" w:hRule="atLeast"/>
        </w:trPr>
        <w:tc>
          <w:tcPr>
            <w:tcW w:w="5377" w:type="dxa"/>
            <w:tcBorders>
              <w:top w:val="single" w:color="000000" w:sz="4" w:space="0"/>
              <w:left w:val="single" w:color="000000" w:sz="4" w:space="0"/>
              <w:bottom w:val="single" w:color="000000" w:sz="4" w:space="0"/>
              <w:right w:val="single" w:color="000000" w:sz="4" w:space="0"/>
            </w:tcBorders>
          </w:tcPr>
          <w:p w14:paraId="4BF6B6C0">
            <w:pPr>
              <w:spacing w:after="0" w:line="259" w:lineRule="auto"/>
              <w:ind w:left="2" w:firstLine="0"/>
              <w:jc w:val="left"/>
              <w:rPr>
                <w:sz w:val="20"/>
                <w:szCs w:val="20"/>
              </w:rPr>
            </w:pPr>
            <w:r>
              <w:rPr>
                <w:sz w:val="20"/>
                <w:szCs w:val="20"/>
              </w:rPr>
              <w:t xml:space="preserve">Исторический обзор развития и распространения шахмат. </w:t>
            </w:r>
          </w:p>
        </w:tc>
        <w:tc>
          <w:tcPr>
            <w:tcW w:w="777" w:type="dxa"/>
            <w:tcBorders>
              <w:top w:val="single" w:color="000000" w:sz="4" w:space="0"/>
              <w:left w:val="single" w:color="000000" w:sz="4" w:space="0"/>
              <w:bottom w:val="single" w:color="000000" w:sz="4" w:space="0"/>
              <w:right w:val="single" w:color="000000" w:sz="4" w:space="0"/>
            </w:tcBorders>
          </w:tcPr>
          <w:p w14:paraId="7BBEF247">
            <w:pPr>
              <w:spacing w:after="0" w:line="259" w:lineRule="auto"/>
              <w:ind w:left="0" w:right="46" w:firstLine="0"/>
              <w:jc w:val="center"/>
              <w:rPr>
                <w:sz w:val="20"/>
                <w:szCs w:val="20"/>
              </w:rPr>
            </w:pPr>
            <w:r>
              <w:rPr>
                <w:sz w:val="20"/>
                <w:szCs w:val="20"/>
              </w:rPr>
              <w:t xml:space="preserve">1 </w:t>
            </w:r>
          </w:p>
        </w:tc>
        <w:tc>
          <w:tcPr>
            <w:tcW w:w="704" w:type="dxa"/>
            <w:tcBorders>
              <w:top w:val="single" w:color="000000" w:sz="4" w:space="0"/>
              <w:left w:val="single" w:color="000000" w:sz="4" w:space="0"/>
              <w:bottom w:val="single" w:color="000000" w:sz="4" w:space="0"/>
              <w:right w:val="single" w:color="000000" w:sz="4" w:space="0"/>
            </w:tcBorders>
          </w:tcPr>
          <w:p w14:paraId="3E1CC58A">
            <w:pPr>
              <w:spacing w:after="0" w:line="259" w:lineRule="auto"/>
              <w:ind w:left="17" w:firstLine="0"/>
              <w:jc w:val="center"/>
              <w:rPr>
                <w:sz w:val="20"/>
                <w:szCs w:val="20"/>
              </w:rPr>
            </w:pPr>
            <w:r>
              <w:rPr>
                <w:sz w:val="20"/>
                <w:szCs w:val="20"/>
              </w:rPr>
              <w:t xml:space="preserve">  </w:t>
            </w:r>
          </w:p>
        </w:tc>
        <w:tc>
          <w:tcPr>
            <w:tcW w:w="701" w:type="dxa"/>
            <w:tcBorders>
              <w:top w:val="single" w:color="000000" w:sz="4" w:space="0"/>
              <w:left w:val="single" w:color="000000" w:sz="4" w:space="0"/>
              <w:bottom w:val="single" w:color="000000" w:sz="4" w:space="0"/>
              <w:right w:val="single" w:color="000000" w:sz="4" w:space="0"/>
            </w:tcBorders>
          </w:tcPr>
          <w:p w14:paraId="1B0F17AA">
            <w:pPr>
              <w:spacing w:after="0" w:line="259" w:lineRule="auto"/>
              <w:ind w:left="0" w:right="44" w:firstLine="0"/>
              <w:jc w:val="center"/>
              <w:rPr>
                <w:sz w:val="20"/>
                <w:szCs w:val="20"/>
              </w:rPr>
            </w:pPr>
            <w:r>
              <w:rPr>
                <w:sz w:val="20"/>
                <w:szCs w:val="20"/>
              </w:rPr>
              <w:t xml:space="preserve">1 </w:t>
            </w:r>
          </w:p>
        </w:tc>
        <w:tc>
          <w:tcPr>
            <w:tcW w:w="712" w:type="dxa"/>
            <w:tcBorders>
              <w:top w:val="single" w:color="000000" w:sz="4" w:space="0"/>
              <w:left w:val="single" w:color="000000" w:sz="4" w:space="0"/>
              <w:bottom w:val="single" w:color="000000" w:sz="4" w:space="0"/>
              <w:right w:val="single" w:color="000000" w:sz="4" w:space="0"/>
            </w:tcBorders>
          </w:tcPr>
          <w:p w14:paraId="40E7A4BE">
            <w:pPr>
              <w:spacing w:after="0" w:line="259" w:lineRule="auto"/>
              <w:ind w:left="14" w:firstLine="0"/>
              <w:jc w:val="center"/>
              <w:rPr>
                <w:sz w:val="20"/>
                <w:szCs w:val="20"/>
              </w:rPr>
            </w:pPr>
            <w:r>
              <w:rPr>
                <w:sz w:val="20"/>
                <w:szCs w:val="20"/>
              </w:rPr>
              <w:t xml:space="preserve">  </w:t>
            </w:r>
          </w:p>
        </w:tc>
        <w:tc>
          <w:tcPr>
            <w:tcW w:w="697" w:type="dxa"/>
            <w:tcBorders>
              <w:top w:val="single" w:color="000000" w:sz="4" w:space="0"/>
              <w:left w:val="single" w:color="000000" w:sz="4" w:space="0"/>
              <w:bottom w:val="single" w:color="000000" w:sz="4" w:space="0"/>
              <w:right w:val="single" w:color="000000" w:sz="4" w:space="0"/>
            </w:tcBorders>
          </w:tcPr>
          <w:p w14:paraId="1514E991">
            <w:pPr>
              <w:spacing w:after="0" w:line="259" w:lineRule="auto"/>
              <w:ind w:left="0" w:right="46" w:firstLine="0"/>
              <w:jc w:val="center"/>
              <w:rPr>
                <w:sz w:val="20"/>
                <w:szCs w:val="20"/>
              </w:rPr>
            </w:pPr>
            <w:r>
              <w:rPr>
                <w:sz w:val="20"/>
                <w:szCs w:val="20"/>
              </w:rPr>
              <w:t xml:space="preserve">1 </w:t>
            </w:r>
          </w:p>
        </w:tc>
        <w:tc>
          <w:tcPr>
            <w:tcW w:w="704" w:type="dxa"/>
            <w:tcBorders>
              <w:top w:val="single" w:color="000000" w:sz="4" w:space="0"/>
              <w:left w:val="single" w:color="000000" w:sz="4" w:space="0"/>
              <w:bottom w:val="single" w:color="000000" w:sz="4" w:space="0"/>
              <w:right w:val="single" w:color="000000" w:sz="4" w:space="0"/>
            </w:tcBorders>
          </w:tcPr>
          <w:p w14:paraId="0928FD07">
            <w:pPr>
              <w:spacing w:after="0" w:line="259" w:lineRule="auto"/>
              <w:ind w:left="15" w:firstLine="0"/>
              <w:jc w:val="center"/>
              <w:rPr>
                <w:sz w:val="20"/>
                <w:szCs w:val="20"/>
              </w:rPr>
            </w:pPr>
            <w:r>
              <w:rPr>
                <w:sz w:val="20"/>
                <w:szCs w:val="20"/>
              </w:rPr>
              <w:t xml:space="preserve">  </w:t>
            </w:r>
          </w:p>
        </w:tc>
        <w:tc>
          <w:tcPr>
            <w:tcW w:w="705" w:type="dxa"/>
            <w:tcBorders>
              <w:top w:val="single" w:color="000000" w:sz="4" w:space="0"/>
              <w:left w:val="single" w:color="000000" w:sz="4" w:space="0"/>
              <w:bottom w:val="single" w:color="000000" w:sz="4" w:space="0"/>
              <w:right w:val="single" w:color="000000" w:sz="4" w:space="0"/>
            </w:tcBorders>
          </w:tcPr>
          <w:p w14:paraId="381D94DA">
            <w:pPr>
              <w:spacing w:after="0" w:line="259" w:lineRule="auto"/>
              <w:ind w:left="0" w:right="46" w:firstLine="0"/>
              <w:jc w:val="center"/>
              <w:rPr>
                <w:sz w:val="20"/>
                <w:szCs w:val="20"/>
              </w:rPr>
            </w:pPr>
            <w:r>
              <w:rPr>
                <w:sz w:val="20"/>
                <w:szCs w:val="20"/>
              </w:rPr>
              <w:t xml:space="preserve">1 </w:t>
            </w:r>
          </w:p>
        </w:tc>
        <w:tc>
          <w:tcPr>
            <w:tcW w:w="704" w:type="dxa"/>
            <w:tcBorders>
              <w:top w:val="single" w:color="000000" w:sz="4" w:space="0"/>
              <w:left w:val="single" w:color="000000" w:sz="4" w:space="0"/>
              <w:bottom w:val="single" w:color="000000" w:sz="4" w:space="0"/>
              <w:right w:val="single" w:color="000000" w:sz="4" w:space="0"/>
            </w:tcBorders>
          </w:tcPr>
          <w:p w14:paraId="2416F3A8">
            <w:pPr>
              <w:spacing w:after="0" w:line="259" w:lineRule="auto"/>
              <w:ind w:left="15" w:firstLine="0"/>
              <w:jc w:val="center"/>
              <w:rPr>
                <w:sz w:val="20"/>
                <w:szCs w:val="20"/>
              </w:rPr>
            </w:pPr>
            <w:r>
              <w:rPr>
                <w:sz w:val="20"/>
                <w:szCs w:val="20"/>
              </w:rPr>
              <w:t xml:space="preserve">  </w:t>
            </w:r>
          </w:p>
        </w:tc>
        <w:tc>
          <w:tcPr>
            <w:tcW w:w="699" w:type="dxa"/>
            <w:tcBorders>
              <w:top w:val="single" w:color="000000" w:sz="4" w:space="0"/>
              <w:left w:val="single" w:color="000000" w:sz="4" w:space="0"/>
              <w:bottom w:val="single" w:color="000000" w:sz="4" w:space="0"/>
              <w:right w:val="single" w:color="000000" w:sz="4" w:space="0"/>
            </w:tcBorders>
          </w:tcPr>
          <w:p w14:paraId="574580D8">
            <w:pPr>
              <w:spacing w:after="0" w:line="259" w:lineRule="auto"/>
              <w:ind w:firstLine="0"/>
              <w:jc w:val="center"/>
              <w:rPr>
                <w:sz w:val="20"/>
                <w:szCs w:val="20"/>
              </w:rPr>
            </w:pPr>
            <w:r>
              <w:rPr>
                <w:sz w:val="20"/>
                <w:szCs w:val="20"/>
              </w:rPr>
              <w:t xml:space="preserve">  </w:t>
            </w:r>
          </w:p>
        </w:tc>
        <w:tc>
          <w:tcPr>
            <w:tcW w:w="570" w:type="dxa"/>
            <w:tcBorders>
              <w:top w:val="single" w:color="000000" w:sz="4" w:space="0"/>
              <w:left w:val="single" w:color="000000" w:sz="4" w:space="0"/>
              <w:bottom w:val="single" w:color="000000" w:sz="4" w:space="0"/>
              <w:right w:val="single" w:color="000000" w:sz="4" w:space="0"/>
            </w:tcBorders>
          </w:tcPr>
          <w:p w14:paraId="6F84B6A5">
            <w:pPr>
              <w:spacing w:after="0" w:line="259" w:lineRule="auto"/>
              <w:ind w:left="0" w:right="104" w:firstLine="0"/>
              <w:jc w:val="center"/>
              <w:rPr>
                <w:sz w:val="20"/>
                <w:szCs w:val="20"/>
              </w:rPr>
            </w:pPr>
            <w:r>
              <w:rPr>
                <w:sz w:val="20"/>
                <w:szCs w:val="20"/>
              </w:rPr>
              <w:t xml:space="preserve">2  </w:t>
            </w:r>
          </w:p>
        </w:tc>
        <w:tc>
          <w:tcPr>
            <w:tcW w:w="681" w:type="dxa"/>
            <w:tcBorders>
              <w:top w:val="single" w:color="000000" w:sz="4" w:space="0"/>
              <w:left w:val="single" w:color="000000" w:sz="4" w:space="0"/>
              <w:bottom w:val="single" w:color="000000" w:sz="4" w:space="0"/>
              <w:right w:val="single" w:color="000000" w:sz="4" w:space="0"/>
            </w:tcBorders>
          </w:tcPr>
          <w:p w14:paraId="3875442C">
            <w:pPr>
              <w:spacing w:after="0" w:line="259" w:lineRule="auto"/>
              <w:ind w:firstLine="0"/>
              <w:jc w:val="center"/>
              <w:rPr>
                <w:sz w:val="20"/>
                <w:szCs w:val="20"/>
              </w:rPr>
            </w:pPr>
            <w:r>
              <w:rPr>
                <w:sz w:val="20"/>
                <w:szCs w:val="20"/>
              </w:rPr>
              <w:t xml:space="preserve">  </w:t>
            </w:r>
          </w:p>
        </w:tc>
        <w:tc>
          <w:tcPr>
            <w:tcW w:w="883" w:type="dxa"/>
            <w:vMerge w:val="continue"/>
            <w:tcBorders>
              <w:top w:val="nil"/>
              <w:left w:val="single" w:color="000000" w:sz="4" w:space="0"/>
              <w:bottom w:val="nil"/>
              <w:right w:val="single" w:color="000000" w:sz="4" w:space="0"/>
            </w:tcBorders>
          </w:tcPr>
          <w:p w14:paraId="5671EC89">
            <w:pPr>
              <w:spacing w:after="160" w:line="259" w:lineRule="auto"/>
              <w:ind w:left="0" w:firstLine="0"/>
              <w:jc w:val="left"/>
              <w:rPr>
                <w:sz w:val="20"/>
                <w:szCs w:val="20"/>
              </w:rPr>
            </w:pPr>
          </w:p>
        </w:tc>
        <w:tc>
          <w:tcPr>
            <w:tcW w:w="836" w:type="dxa"/>
            <w:tcBorders>
              <w:top w:val="single" w:color="000000" w:sz="4" w:space="0"/>
              <w:left w:val="single" w:color="000000" w:sz="4" w:space="0"/>
              <w:bottom w:val="single" w:color="000000" w:sz="4" w:space="0"/>
              <w:right w:val="single" w:color="000000" w:sz="4" w:space="0"/>
            </w:tcBorders>
          </w:tcPr>
          <w:p w14:paraId="41C538CB">
            <w:pPr>
              <w:spacing w:after="0" w:line="259" w:lineRule="auto"/>
              <w:ind w:left="0" w:right="46" w:firstLine="0"/>
              <w:jc w:val="center"/>
              <w:rPr>
                <w:sz w:val="20"/>
                <w:szCs w:val="20"/>
              </w:rPr>
            </w:pPr>
            <w:r>
              <w:rPr>
                <w:sz w:val="20"/>
                <w:szCs w:val="20"/>
              </w:rPr>
              <w:t xml:space="preserve">6 </w:t>
            </w:r>
          </w:p>
        </w:tc>
      </w:tr>
      <w:tr w14:paraId="505A51CE">
        <w:tblPrEx>
          <w:tblCellMar>
            <w:top w:w="11" w:type="dxa"/>
            <w:left w:w="107" w:type="dxa"/>
            <w:bottom w:w="0" w:type="dxa"/>
            <w:right w:w="59" w:type="dxa"/>
          </w:tblCellMar>
        </w:tblPrEx>
        <w:trPr>
          <w:trHeight w:val="373" w:hRule="atLeast"/>
        </w:trPr>
        <w:tc>
          <w:tcPr>
            <w:tcW w:w="5377" w:type="dxa"/>
            <w:tcBorders>
              <w:top w:val="single" w:color="000000" w:sz="4" w:space="0"/>
              <w:left w:val="single" w:color="000000" w:sz="4" w:space="0"/>
              <w:bottom w:val="single" w:color="000000" w:sz="4" w:space="0"/>
              <w:right w:val="single" w:color="000000" w:sz="4" w:space="0"/>
            </w:tcBorders>
          </w:tcPr>
          <w:p w14:paraId="16392D44">
            <w:pPr>
              <w:spacing w:after="0" w:line="259" w:lineRule="auto"/>
              <w:ind w:left="2" w:firstLine="0"/>
              <w:jc w:val="left"/>
              <w:rPr>
                <w:sz w:val="20"/>
                <w:szCs w:val="20"/>
              </w:rPr>
            </w:pPr>
            <w:r>
              <w:rPr>
                <w:sz w:val="20"/>
                <w:szCs w:val="20"/>
              </w:rPr>
              <w:t>Шахматный кодекс. Правила поведения на соревнованиях.</w:t>
            </w:r>
          </w:p>
        </w:tc>
        <w:tc>
          <w:tcPr>
            <w:tcW w:w="777" w:type="dxa"/>
            <w:tcBorders>
              <w:top w:val="single" w:color="000000" w:sz="4" w:space="0"/>
              <w:left w:val="single" w:color="000000" w:sz="4" w:space="0"/>
              <w:bottom w:val="single" w:color="000000" w:sz="4" w:space="0"/>
              <w:right w:val="single" w:color="000000" w:sz="4" w:space="0"/>
            </w:tcBorders>
          </w:tcPr>
          <w:p w14:paraId="5A0D9608">
            <w:pPr>
              <w:spacing w:after="0" w:line="259" w:lineRule="auto"/>
              <w:ind w:left="19" w:firstLine="0"/>
              <w:jc w:val="center"/>
              <w:rPr>
                <w:sz w:val="20"/>
                <w:szCs w:val="20"/>
              </w:rPr>
            </w:pPr>
            <w:r>
              <w:rPr>
                <w:sz w:val="20"/>
                <w:szCs w:val="20"/>
              </w:rPr>
              <w:t xml:space="preserve">  </w:t>
            </w:r>
          </w:p>
        </w:tc>
        <w:tc>
          <w:tcPr>
            <w:tcW w:w="704" w:type="dxa"/>
            <w:tcBorders>
              <w:top w:val="single" w:color="000000" w:sz="4" w:space="0"/>
              <w:left w:val="single" w:color="000000" w:sz="4" w:space="0"/>
              <w:bottom w:val="single" w:color="000000" w:sz="4" w:space="0"/>
              <w:right w:val="single" w:color="000000" w:sz="4" w:space="0"/>
            </w:tcBorders>
          </w:tcPr>
          <w:p w14:paraId="1C8ADD13">
            <w:pPr>
              <w:spacing w:after="0" w:line="259" w:lineRule="auto"/>
              <w:ind w:left="17" w:firstLine="0"/>
              <w:jc w:val="center"/>
              <w:rPr>
                <w:sz w:val="20"/>
                <w:szCs w:val="20"/>
              </w:rPr>
            </w:pPr>
            <w:r>
              <w:rPr>
                <w:sz w:val="20"/>
                <w:szCs w:val="20"/>
              </w:rPr>
              <w:t xml:space="preserve">  </w:t>
            </w:r>
          </w:p>
        </w:tc>
        <w:tc>
          <w:tcPr>
            <w:tcW w:w="701" w:type="dxa"/>
            <w:tcBorders>
              <w:top w:val="single" w:color="000000" w:sz="4" w:space="0"/>
              <w:left w:val="single" w:color="000000" w:sz="4" w:space="0"/>
              <w:bottom w:val="single" w:color="000000" w:sz="4" w:space="0"/>
              <w:right w:val="single" w:color="000000" w:sz="4" w:space="0"/>
            </w:tcBorders>
          </w:tcPr>
          <w:p w14:paraId="2CFA9658">
            <w:pPr>
              <w:spacing w:after="0" w:line="259" w:lineRule="auto"/>
              <w:ind w:left="12" w:firstLine="0"/>
              <w:jc w:val="center"/>
              <w:rPr>
                <w:sz w:val="20"/>
                <w:szCs w:val="20"/>
              </w:rPr>
            </w:pPr>
            <w:r>
              <w:rPr>
                <w:sz w:val="20"/>
                <w:szCs w:val="20"/>
              </w:rPr>
              <w:t xml:space="preserve">  </w:t>
            </w:r>
          </w:p>
        </w:tc>
        <w:tc>
          <w:tcPr>
            <w:tcW w:w="712" w:type="dxa"/>
            <w:tcBorders>
              <w:top w:val="single" w:color="000000" w:sz="4" w:space="0"/>
              <w:left w:val="single" w:color="000000" w:sz="4" w:space="0"/>
              <w:bottom w:val="single" w:color="000000" w:sz="4" w:space="0"/>
              <w:right w:val="single" w:color="000000" w:sz="4" w:space="0"/>
            </w:tcBorders>
          </w:tcPr>
          <w:p w14:paraId="49CE651C">
            <w:pPr>
              <w:spacing w:after="0" w:line="259" w:lineRule="auto"/>
              <w:ind w:left="14" w:firstLine="0"/>
              <w:jc w:val="center"/>
              <w:rPr>
                <w:sz w:val="20"/>
                <w:szCs w:val="20"/>
              </w:rPr>
            </w:pPr>
            <w:r>
              <w:rPr>
                <w:sz w:val="20"/>
                <w:szCs w:val="20"/>
              </w:rPr>
              <w:t xml:space="preserve">  </w:t>
            </w:r>
          </w:p>
        </w:tc>
        <w:tc>
          <w:tcPr>
            <w:tcW w:w="697" w:type="dxa"/>
            <w:tcBorders>
              <w:top w:val="single" w:color="000000" w:sz="4" w:space="0"/>
              <w:left w:val="single" w:color="000000" w:sz="4" w:space="0"/>
              <w:bottom w:val="single" w:color="000000" w:sz="4" w:space="0"/>
              <w:right w:val="single" w:color="000000" w:sz="4" w:space="0"/>
            </w:tcBorders>
          </w:tcPr>
          <w:p w14:paraId="5CCA42D9">
            <w:pPr>
              <w:spacing w:after="0" w:line="259" w:lineRule="auto"/>
              <w:ind w:left="9" w:firstLine="0"/>
              <w:jc w:val="center"/>
              <w:rPr>
                <w:sz w:val="20"/>
                <w:szCs w:val="20"/>
              </w:rPr>
            </w:pPr>
            <w:r>
              <w:rPr>
                <w:sz w:val="20"/>
                <w:szCs w:val="20"/>
              </w:rPr>
              <w:t xml:space="preserve">  </w:t>
            </w:r>
          </w:p>
        </w:tc>
        <w:tc>
          <w:tcPr>
            <w:tcW w:w="704" w:type="dxa"/>
            <w:tcBorders>
              <w:top w:val="single" w:color="000000" w:sz="4" w:space="0"/>
              <w:left w:val="single" w:color="000000" w:sz="4" w:space="0"/>
              <w:bottom w:val="single" w:color="000000" w:sz="4" w:space="0"/>
              <w:right w:val="single" w:color="000000" w:sz="4" w:space="0"/>
            </w:tcBorders>
          </w:tcPr>
          <w:p w14:paraId="329463E6">
            <w:pPr>
              <w:spacing w:after="0" w:line="259" w:lineRule="auto"/>
              <w:ind w:left="15" w:firstLine="0"/>
              <w:jc w:val="center"/>
              <w:rPr>
                <w:sz w:val="20"/>
                <w:szCs w:val="20"/>
              </w:rPr>
            </w:pPr>
            <w:r>
              <w:rPr>
                <w:sz w:val="20"/>
                <w:szCs w:val="20"/>
              </w:rPr>
              <w:t xml:space="preserve">  </w:t>
            </w:r>
          </w:p>
        </w:tc>
        <w:tc>
          <w:tcPr>
            <w:tcW w:w="705" w:type="dxa"/>
            <w:tcBorders>
              <w:top w:val="single" w:color="000000" w:sz="4" w:space="0"/>
              <w:left w:val="single" w:color="000000" w:sz="4" w:space="0"/>
              <w:bottom w:val="single" w:color="000000" w:sz="4" w:space="0"/>
              <w:right w:val="single" w:color="000000" w:sz="4" w:space="0"/>
            </w:tcBorders>
          </w:tcPr>
          <w:p w14:paraId="4BF3FC01">
            <w:pPr>
              <w:spacing w:after="0" w:line="259" w:lineRule="auto"/>
              <w:ind w:left="0" w:right="46" w:firstLine="0"/>
              <w:jc w:val="center"/>
              <w:rPr>
                <w:sz w:val="20"/>
                <w:szCs w:val="20"/>
              </w:rPr>
            </w:pPr>
            <w:r>
              <w:rPr>
                <w:sz w:val="20"/>
                <w:szCs w:val="20"/>
              </w:rPr>
              <w:t xml:space="preserve">2 </w:t>
            </w:r>
          </w:p>
        </w:tc>
        <w:tc>
          <w:tcPr>
            <w:tcW w:w="704" w:type="dxa"/>
            <w:tcBorders>
              <w:top w:val="single" w:color="000000" w:sz="4" w:space="0"/>
              <w:left w:val="single" w:color="000000" w:sz="4" w:space="0"/>
              <w:bottom w:val="single" w:color="000000" w:sz="4" w:space="0"/>
              <w:right w:val="single" w:color="000000" w:sz="4" w:space="0"/>
            </w:tcBorders>
          </w:tcPr>
          <w:p w14:paraId="625D711F">
            <w:pPr>
              <w:spacing w:after="0" w:line="259" w:lineRule="auto"/>
              <w:ind w:left="15" w:firstLine="0"/>
              <w:jc w:val="center"/>
              <w:rPr>
                <w:sz w:val="20"/>
                <w:szCs w:val="20"/>
              </w:rPr>
            </w:pPr>
            <w:r>
              <w:rPr>
                <w:sz w:val="20"/>
                <w:szCs w:val="20"/>
              </w:rPr>
              <w:t xml:space="preserve">  </w:t>
            </w:r>
          </w:p>
        </w:tc>
        <w:tc>
          <w:tcPr>
            <w:tcW w:w="699" w:type="dxa"/>
            <w:tcBorders>
              <w:top w:val="single" w:color="000000" w:sz="4" w:space="0"/>
              <w:left w:val="single" w:color="000000" w:sz="4" w:space="0"/>
              <w:bottom w:val="single" w:color="000000" w:sz="4" w:space="0"/>
              <w:right w:val="single" w:color="000000" w:sz="4" w:space="0"/>
            </w:tcBorders>
          </w:tcPr>
          <w:p w14:paraId="1AC9C919">
            <w:pPr>
              <w:spacing w:after="0" w:line="259" w:lineRule="auto"/>
              <w:ind w:firstLine="0"/>
              <w:jc w:val="center"/>
              <w:rPr>
                <w:sz w:val="20"/>
                <w:szCs w:val="20"/>
              </w:rPr>
            </w:pPr>
            <w:r>
              <w:rPr>
                <w:sz w:val="20"/>
                <w:szCs w:val="20"/>
              </w:rPr>
              <w:t xml:space="preserve">  </w:t>
            </w:r>
          </w:p>
        </w:tc>
        <w:tc>
          <w:tcPr>
            <w:tcW w:w="570" w:type="dxa"/>
            <w:tcBorders>
              <w:top w:val="single" w:color="000000" w:sz="4" w:space="0"/>
              <w:left w:val="single" w:color="000000" w:sz="4" w:space="0"/>
              <w:bottom w:val="single" w:color="000000" w:sz="4" w:space="0"/>
              <w:right w:val="single" w:color="000000" w:sz="4" w:space="0"/>
            </w:tcBorders>
          </w:tcPr>
          <w:p w14:paraId="79E0CE78">
            <w:pPr>
              <w:spacing w:after="0" w:line="259" w:lineRule="auto"/>
              <w:ind w:firstLine="0"/>
              <w:jc w:val="center"/>
              <w:rPr>
                <w:sz w:val="20"/>
                <w:szCs w:val="20"/>
              </w:rPr>
            </w:pPr>
            <w:r>
              <w:rPr>
                <w:sz w:val="20"/>
                <w:szCs w:val="20"/>
              </w:rPr>
              <w:t xml:space="preserve">  </w:t>
            </w:r>
          </w:p>
        </w:tc>
        <w:tc>
          <w:tcPr>
            <w:tcW w:w="681" w:type="dxa"/>
            <w:tcBorders>
              <w:top w:val="single" w:color="000000" w:sz="4" w:space="0"/>
              <w:left w:val="single" w:color="000000" w:sz="4" w:space="0"/>
              <w:bottom w:val="single" w:color="000000" w:sz="4" w:space="0"/>
              <w:right w:val="single" w:color="000000" w:sz="4" w:space="0"/>
            </w:tcBorders>
          </w:tcPr>
          <w:p w14:paraId="7178C35D">
            <w:pPr>
              <w:spacing w:after="0" w:line="259" w:lineRule="auto"/>
              <w:ind w:firstLine="0"/>
              <w:jc w:val="center"/>
              <w:rPr>
                <w:sz w:val="20"/>
                <w:szCs w:val="20"/>
              </w:rPr>
            </w:pPr>
            <w:r>
              <w:rPr>
                <w:sz w:val="20"/>
                <w:szCs w:val="20"/>
              </w:rPr>
              <w:t xml:space="preserve">  </w:t>
            </w:r>
          </w:p>
        </w:tc>
        <w:tc>
          <w:tcPr>
            <w:tcW w:w="883" w:type="dxa"/>
            <w:vMerge w:val="continue"/>
            <w:tcBorders>
              <w:top w:val="nil"/>
              <w:left w:val="single" w:color="000000" w:sz="4" w:space="0"/>
              <w:bottom w:val="nil"/>
              <w:right w:val="single" w:color="000000" w:sz="4" w:space="0"/>
            </w:tcBorders>
          </w:tcPr>
          <w:p w14:paraId="5260C9EA">
            <w:pPr>
              <w:spacing w:after="160" w:line="259" w:lineRule="auto"/>
              <w:ind w:left="0" w:firstLine="0"/>
              <w:jc w:val="left"/>
              <w:rPr>
                <w:sz w:val="20"/>
                <w:szCs w:val="20"/>
              </w:rPr>
            </w:pPr>
          </w:p>
        </w:tc>
        <w:tc>
          <w:tcPr>
            <w:tcW w:w="836" w:type="dxa"/>
            <w:tcBorders>
              <w:top w:val="single" w:color="000000" w:sz="4" w:space="0"/>
              <w:left w:val="single" w:color="000000" w:sz="4" w:space="0"/>
              <w:bottom w:val="single" w:color="000000" w:sz="4" w:space="0"/>
              <w:right w:val="single" w:color="000000" w:sz="4" w:space="0"/>
            </w:tcBorders>
          </w:tcPr>
          <w:p w14:paraId="6ED4CC39">
            <w:pPr>
              <w:spacing w:after="0" w:line="259" w:lineRule="auto"/>
              <w:ind w:left="0" w:right="46" w:firstLine="0"/>
              <w:jc w:val="center"/>
              <w:rPr>
                <w:sz w:val="20"/>
                <w:szCs w:val="20"/>
              </w:rPr>
            </w:pPr>
            <w:r>
              <w:rPr>
                <w:sz w:val="20"/>
                <w:szCs w:val="20"/>
              </w:rPr>
              <w:t xml:space="preserve">2 </w:t>
            </w:r>
          </w:p>
        </w:tc>
      </w:tr>
      <w:tr w14:paraId="12564A73">
        <w:tblPrEx>
          <w:tblCellMar>
            <w:top w:w="11" w:type="dxa"/>
            <w:left w:w="107" w:type="dxa"/>
            <w:bottom w:w="0" w:type="dxa"/>
            <w:right w:w="59" w:type="dxa"/>
          </w:tblCellMar>
        </w:tblPrEx>
        <w:trPr>
          <w:trHeight w:val="318" w:hRule="atLeast"/>
        </w:trPr>
        <w:tc>
          <w:tcPr>
            <w:tcW w:w="5377" w:type="dxa"/>
            <w:tcBorders>
              <w:top w:val="single" w:color="000000" w:sz="4" w:space="0"/>
              <w:left w:val="single" w:color="000000" w:sz="4" w:space="0"/>
              <w:bottom w:val="single" w:color="000000" w:sz="4" w:space="0"/>
              <w:right w:val="single" w:color="000000" w:sz="4" w:space="0"/>
            </w:tcBorders>
          </w:tcPr>
          <w:p w14:paraId="26D0AE53">
            <w:pPr>
              <w:spacing w:after="0" w:line="259" w:lineRule="auto"/>
              <w:ind w:left="2" w:firstLine="0"/>
              <w:jc w:val="left"/>
              <w:rPr>
                <w:sz w:val="20"/>
                <w:szCs w:val="20"/>
              </w:rPr>
            </w:pPr>
            <w:r>
              <w:rPr>
                <w:sz w:val="20"/>
                <w:szCs w:val="20"/>
              </w:rPr>
              <w:t xml:space="preserve">Дебют. </w:t>
            </w:r>
          </w:p>
        </w:tc>
        <w:tc>
          <w:tcPr>
            <w:tcW w:w="777" w:type="dxa"/>
            <w:tcBorders>
              <w:top w:val="single" w:color="000000" w:sz="4" w:space="0"/>
              <w:left w:val="single" w:color="000000" w:sz="4" w:space="0"/>
              <w:bottom w:val="single" w:color="000000" w:sz="4" w:space="0"/>
              <w:right w:val="single" w:color="000000" w:sz="4" w:space="0"/>
            </w:tcBorders>
          </w:tcPr>
          <w:p w14:paraId="52282569">
            <w:pPr>
              <w:spacing w:after="0" w:line="259" w:lineRule="auto"/>
              <w:ind w:left="0" w:right="104" w:firstLine="0"/>
              <w:jc w:val="center"/>
              <w:rPr>
                <w:sz w:val="20"/>
                <w:szCs w:val="20"/>
              </w:rPr>
            </w:pPr>
            <w:r>
              <w:rPr>
                <w:sz w:val="20"/>
                <w:szCs w:val="20"/>
              </w:rPr>
              <w:t xml:space="preserve">5  </w:t>
            </w:r>
          </w:p>
        </w:tc>
        <w:tc>
          <w:tcPr>
            <w:tcW w:w="704" w:type="dxa"/>
            <w:tcBorders>
              <w:top w:val="single" w:color="000000" w:sz="4" w:space="0"/>
              <w:left w:val="single" w:color="000000" w:sz="4" w:space="0"/>
              <w:bottom w:val="single" w:color="000000" w:sz="4" w:space="0"/>
              <w:right w:val="single" w:color="000000" w:sz="4" w:space="0"/>
            </w:tcBorders>
          </w:tcPr>
          <w:p w14:paraId="4657ADB6">
            <w:pPr>
              <w:spacing w:after="0" w:line="259" w:lineRule="auto"/>
              <w:ind w:left="0" w:right="34" w:firstLine="0"/>
              <w:jc w:val="center"/>
              <w:rPr>
                <w:sz w:val="20"/>
                <w:szCs w:val="20"/>
              </w:rPr>
            </w:pPr>
            <w:r>
              <w:rPr>
                <w:sz w:val="20"/>
                <w:szCs w:val="20"/>
              </w:rPr>
              <w:t xml:space="preserve"> 6 </w:t>
            </w:r>
          </w:p>
        </w:tc>
        <w:tc>
          <w:tcPr>
            <w:tcW w:w="701" w:type="dxa"/>
            <w:tcBorders>
              <w:top w:val="single" w:color="000000" w:sz="4" w:space="0"/>
              <w:left w:val="single" w:color="000000" w:sz="4" w:space="0"/>
              <w:bottom w:val="single" w:color="000000" w:sz="4" w:space="0"/>
              <w:right w:val="single" w:color="000000" w:sz="4" w:space="0"/>
            </w:tcBorders>
          </w:tcPr>
          <w:p w14:paraId="163B9653">
            <w:pPr>
              <w:spacing w:after="0" w:line="259" w:lineRule="auto"/>
              <w:ind w:left="0" w:right="101" w:firstLine="0"/>
              <w:jc w:val="center"/>
              <w:rPr>
                <w:sz w:val="20"/>
                <w:szCs w:val="20"/>
              </w:rPr>
            </w:pPr>
            <w:r>
              <w:rPr>
                <w:sz w:val="20"/>
                <w:szCs w:val="20"/>
              </w:rPr>
              <w:t xml:space="preserve">2  </w:t>
            </w:r>
          </w:p>
        </w:tc>
        <w:tc>
          <w:tcPr>
            <w:tcW w:w="712" w:type="dxa"/>
            <w:tcBorders>
              <w:top w:val="single" w:color="000000" w:sz="4" w:space="0"/>
              <w:left w:val="single" w:color="000000" w:sz="4" w:space="0"/>
              <w:bottom w:val="single" w:color="000000" w:sz="4" w:space="0"/>
              <w:right w:val="single" w:color="000000" w:sz="4" w:space="0"/>
            </w:tcBorders>
          </w:tcPr>
          <w:p w14:paraId="567D206F">
            <w:pPr>
              <w:spacing w:after="0" w:line="259" w:lineRule="auto"/>
              <w:ind w:left="0" w:right="36" w:firstLine="0"/>
              <w:jc w:val="center"/>
              <w:rPr>
                <w:sz w:val="20"/>
                <w:szCs w:val="20"/>
              </w:rPr>
            </w:pPr>
            <w:r>
              <w:rPr>
                <w:sz w:val="20"/>
                <w:szCs w:val="20"/>
              </w:rPr>
              <w:t xml:space="preserve"> 4 </w:t>
            </w:r>
          </w:p>
        </w:tc>
        <w:tc>
          <w:tcPr>
            <w:tcW w:w="697" w:type="dxa"/>
            <w:tcBorders>
              <w:top w:val="single" w:color="000000" w:sz="4" w:space="0"/>
              <w:left w:val="single" w:color="000000" w:sz="4" w:space="0"/>
              <w:bottom w:val="single" w:color="000000" w:sz="4" w:space="0"/>
              <w:right w:val="single" w:color="000000" w:sz="4" w:space="0"/>
            </w:tcBorders>
          </w:tcPr>
          <w:p w14:paraId="32FE227F">
            <w:pPr>
              <w:spacing w:after="0" w:line="259" w:lineRule="auto"/>
              <w:ind w:left="0" w:right="103" w:firstLine="0"/>
              <w:jc w:val="center"/>
              <w:rPr>
                <w:sz w:val="20"/>
                <w:szCs w:val="20"/>
              </w:rPr>
            </w:pPr>
            <w:r>
              <w:rPr>
                <w:sz w:val="20"/>
                <w:szCs w:val="20"/>
              </w:rPr>
              <w:t xml:space="preserve">2  </w:t>
            </w:r>
          </w:p>
        </w:tc>
        <w:tc>
          <w:tcPr>
            <w:tcW w:w="704" w:type="dxa"/>
            <w:tcBorders>
              <w:top w:val="single" w:color="000000" w:sz="4" w:space="0"/>
              <w:left w:val="single" w:color="000000" w:sz="4" w:space="0"/>
              <w:bottom w:val="single" w:color="000000" w:sz="4" w:space="0"/>
              <w:right w:val="single" w:color="000000" w:sz="4" w:space="0"/>
            </w:tcBorders>
          </w:tcPr>
          <w:p w14:paraId="7DC39534">
            <w:pPr>
              <w:spacing w:after="0" w:line="259" w:lineRule="auto"/>
              <w:ind w:left="0" w:right="40" w:firstLine="0"/>
              <w:jc w:val="center"/>
              <w:rPr>
                <w:sz w:val="20"/>
                <w:szCs w:val="20"/>
              </w:rPr>
            </w:pPr>
            <w:r>
              <w:rPr>
                <w:sz w:val="20"/>
                <w:szCs w:val="20"/>
              </w:rPr>
              <w:t>5</w:t>
            </w:r>
          </w:p>
        </w:tc>
        <w:tc>
          <w:tcPr>
            <w:tcW w:w="705" w:type="dxa"/>
            <w:tcBorders>
              <w:top w:val="single" w:color="000000" w:sz="4" w:space="0"/>
              <w:left w:val="single" w:color="000000" w:sz="4" w:space="0"/>
              <w:bottom w:val="single" w:color="000000" w:sz="4" w:space="0"/>
              <w:right w:val="single" w:color="000000" w:sz="4" w:space="0"/>
            </w:tcBorders>
          </w:tcPr>
          <w:p w14:paraId="5A1524A2">
            <w:pPr>
              <w:spacing w:after="0" w:line="259" w:lineRule="auto"/>
              <w:ind w:left="0" w:right="46" w:firstLine="0"/>
              <w:jc w:val="center"/>
              <w:rPr>
                <w:sz w:val="20"/>
                <w:szCs w:val="20"/>
              </w:rPr>
            </w:pPr>
            <w:r>
              <w:rPr>
                <w:sz w:val="20"/>
                <w:szCs w:val="20"/>
              </w:rPr>
              <w:t>3</w:t>
            </w:r>
          </w:p>
        </w:tc>
        <w:tc>
          <w:tcPr>
            <w:tcW w:w="704" w:type="dxa"/>
            <w:tcBorders>
              <w:top w:val="single" w:color="000000" w:sz="4" w:space="0"/>
              <w:left w:val="single" w:color="000000" w:sz="4" w:space="0"/>
              <w:bottom w:val="single" w:color="000000" w:sz="4" w:space="0"/>
              <w:right w:val="single" w:color="000000" w:sz="4" w:space="0"/>
            </w:tcBorders>
          </w:tcPr>
          <w:p w14:paraId="0F8E44EE">
            <w:pPr>
              <w:spacing w:after="0" w:line="259" w:lineRule="auto"/>
              <w:ind w:left="0" w:right="40" w:firstLine="0"/>
              <w:jc w:val="center"/>
              <w:rPr>
                <w:sz w:val="20"/>
                <w:szCs w:val="20"/>
              </w:rPr>
            </w:pPr>
            <w:r>
              <w:rPr>
                <w:sz w:val="20"/>
                <w:szCs w:val="20"/>
              </w:rPr>
              <w:t xml:space="preserve">3 </w:t>
            </w:r>
          </w:p>
        </w:tc>
        <w:tc>
          <w:tcPr>
            <w:tcW w:w="699" w:type="dxa"/>
            <w:tcBorders>
              <w:top w:val="single" w:color="000000" w:sz="4" w:space="0"/>
              <w:left w:val="single" w:color="000000" w:sz="4" w:space="0"/>
              <w:bottom w:val="single" w:color="000000" w:sz="4" w:space="0"/>
              <w:right w:val="single" w:color="000000" w:sz="4" w:space="0"/>
            </w:tcBorders>
          </w:tcPr>
          <w:p w14:paraId="49AA1D14">
            <w:pPr>
              <w:spacing w:after="0" w:line="259" w:lineRule="auto"/>
              <w:ind w:left="0" w:right="46" w:firstLine="0"/>
              <w:jc w:val="center"/>
              <w:rPr>
                <w:sz w:val="20"/>
                <w:szCs w:val="20"/>
              </w:rPr>
            </w:pPr>
            <w:r>
              <w:rPr>
                <w:sz w:val="20"/>
                <w:szCs w:val="20"/>
              </w:rPr>
              <w:t>5</w:t>
            </w:r>
          </w:p>
        </w:tc>
        <w:tc>
          <w:tcPr>
            <w:tcW w:w="570" w:type="dxa"/>
            <w:tcBorders>
              <w:top w:val="single" w:color="000000" w:sz="4" w:space="0"/>
              <w:left w:val="single" w:color="000000" w:sz="4" w:space="0"/>
              <w:bottom w:val="single" w:color="000000" w:sz="4" w:space="0"/>
              <w:right w:val="single" w:color="000000" w:sz="4" w:space="0"/>
            </w:tcBorders>
          </w:tcPr>
          <w:p w14:paraId="134B1CD6">
            <w:pPr>
              <w:spacing w:after="0" w:line="259" w:lineRule="auto"/>
              <w:ind w:firstLine="0"/>
              <w:jc w:val="center"/>
              <w:rPr>
                <w:sz w:val="20"/>
                <w:szCs w:val="20"/>
              </w:rPr>
            </w:pPr>
            <w:r>
              <w:rPr>
                <w:sz w:val="20"/>
                <w:szCs w:val="20"/>
              </w:rPr>
              <w:t xml:space="preserve">  </w:t>
            </w:r>
          </w:p>
        </w:tc>
        <w:tc>
          <w:tcPr>
            <w:tcW w:w="681" w:type="dxa"/>
            <w:tcBorders>
              <w:top w:val="single" w:color="000000" w:sz="4" w:space="0"/>
              <w:left w:val="single" w:color="000000" w:sz="4" w:space="0"/>
              <w:bottom w:val="single" w:color="000000" w:sz="4" w:space="0"/>
              <w:right w:val="single" w:color="000000" w:sz="4" w:space="0"/>
            </w:tcBorders>
          </w:tcPr>
          <w:p w14:paraId="3EBD6C4D">
            <w:pPr>
              <w:spacing w:after="0" w:line="259" w:lineRule="auto"/>
              <w:ind w:firstLine="0"/>
              <w:jc w:val="center"/>
              <w:rPr>
                <w:sz w:val="20"/>
                <w:szCs w:val="20"/>
              </w:rPr>
            </w:pPr>
            <w:r>
              <w:rPr>
                <w:sz w:val="20"/>
                <w:szCs w:val="20"/>
              </w:rPr>
              <w:t xml:space="preserve">  </w:t>
            </w:r>
          </w:p>
        </w:tc>
        <w:tc>
          <w:tcPr>
            <w:tcW w:w="883" w:type="dxa"/>
            <w:vMerge w:val="continue"/>
            <w:tcBorders>
              <w:top w:val="nil"/>
              <w:left w:val="single" w:color="000000" w:sz="4" w:space="0"/>
              <w:bottom w:val="nil"/>
              <w:right w:val="single" w:color="000000" w:sz="4" w:space="0"/>
            </w:tcBorders>
          </w:tcPr>
          <w:p w14:paraId="6FCD8B93">
            <w:pPr>
              <w:spacing w:after="160" w:line="259" w:lineRule="auto"/>
              <w:ind w:left="0" w:firstLine="0"/>
              <w:jc w:val="left"/>
              <w:rPr>
                <w:sz w:val="20"/>
                <w:szCs w:val="20"/>
              </w:rPr>
            </w:pPr>
          </w:p>
        </w:tc>
        <w:tc>
          <w:tcPr>
            <w:tcW w:w="836" w:type="dxa"/>
            <w:tcBorders>
              <w:top w:val="single" w:color="000000" w:sz="4" w:space="0"/>
              <w:left w:val="single" w:color="000000" w:sz="4" w:space="0"/>
              <w:bottom w:val="single" w:color="000000" w:sz="4" w:space="0"/>
              <w:right w:val="single" w:color="000000" w:sz="4" w:space="0"/>
            </w:tcBorders>
          </w:tcPr>
          <w:p w14:paraId="7583476A">
            <w:pPr>
              <w:spacing w:after="0" w:line="259" w:lineRule="auto"/>
              <w:ind w:left="0" w:right="41" w:firstLine="0"/>
              <w:jc w:val="center"/>
              <w:rPr>
                <w:sz w:val="20"/>
                <w:szCs w:val="20"/>
              </w:rPr>
            </w:pPr>
            <w:r>
              <w:rPr>
                <w:sz w:val="20"/>
                <w:szCs w:val="20"/>
              </w:rPr>
              <w:t xml:space="preserve">35 </w:t>
            </w:r>
          </w:p>
        </w:tc>
      </w:tr>
      <w:tr w14:paraId="3DDA6939">
        <w:tblPrEx>
          <w:tblCellMar>
            <w:top w:w="11" w:type="dxa"/>
            <w:left w:w="107" w:type="dxa"/>
            <w:bottom w:w="0" w:type="dxa"/>
            <w:right w:w="59" w:type="dxa"/>
          </w:tblCellMar>
        </w:tblPrEx>
        <w:trPr>
          <w:trHeight w:val="323" w:hRule="atLeast"/>
        </w:trPr>
        <w:tc>
          <w:tcPr>
            <w:tcW w:w="5377" w:type="dxa"/>
            <w:tcBorders>
              <w:top w:val="single" w:color="000000" w:sz="4" w:space="0"/>
              <w:left w:val="single" w:color="000000" w:sz="4" w:space="0"/>
              <w:bottom w:val="single" w:color="000000" w:sz="4" w:space="0"/>
              <w:right w:val="single" w:color="000000" w:sz="4" w:space="0"/>
            </w:tcBorders>
          </w:tcPr>
          <w:p w14:paraId="26691F9D">
            <w:pPr>
              <w:spacing w:after="0" w:line="259" w:lineRule="auto"/>
              <w:ind w:left="2" w:firstLine="0"/>
              <w:jc w:val="left"/>
              <w:rPr>
                <w:sz w:val="20"/>
                <w:szCs w:val="20"/>
              </w:rPr>
            </w:pPr>
            <w:r>
              <w:rPr>
                <w:sz w:val="20"/>
                <w:szCs w:val="20"/>
              </w:rPr>
              <w:t xml:space="preserve">Миттельшпиль. </w:t>
            </w:r>
          </w:p>
        </w:tc>
        <w:tc>
          <w:tcPr>
            <w:tcW w:w="777" w:type="dxa"/>
            <w:tcBorders>
              <w:top w:val="single" w:color="000000" w:sz="4" w:space="0"/>
              <w:left w:val="single" w:color="000000" w:sz="4" w:space="0"/>
              <w:bottom w:val="single" w:color="000000" w:sz="4" w:space="0"/>
              <w:right w:val="single" w:color="000000" w:sz="4" w:space="0"/>
            </w:tcBorders>
          </w:tcPr>
          <w:p w14:paraId="04346F8D">
            <w:pPr>
              <w:spacing w:after="0" w:line="259" w:lineRule="auto"/>
              <w:ind w:left="0" w:right="104" w:firstLine="0"/>
              <w:jc w:val="center"/>
              <w:rPr>
                <w:sz w:val="20"/>
                <w:szCs w:val="20"/>
              </w:rPr>
            </w:pPr>
            <w:r>
              <w:rPr>
                <w:sz w:val="20"/>
                <w:szCs w:val="20"/>
              </w:rPr>
              <w:t xml:space="preserve">3  </w:t>
            </w:r>
          </w:p>
        </w:tc>
        <w:tc>
          <w:tcPr>
            <w:tcW w:w="704" w:type="dxa"/>
            <w:tcBorders>
              <w:top w:val="single" w:color="000000" w:sz="4" w:space="0"/>
              <w:left w:val="single" w:color="000000" w:sz="4" w:space="0"/>
              <w:bottom w:val="single" w:color="000000" w:sz="4" w:space="0"/>
              <w:right w:val="single" w:color="000000" w:sz="4" w:space="0"/>
            </w:tcBorders>
          </w:tcPr>
          <w:p w14:paraId="3C91C0D0">
            <w:pPr>
              <w:spacing w:after="0" w:line="259" w:lineRule="auto"/>
              <w:ind w:left="0" w:right="34" w:firstLine="0"/>
              <w:jc w:val="center"/>
              <w:rPr>
                <w:sz w:val="20"/>
                <w:szCs w:val="20"/>
              </w:rPr>
            </w:pPr>
            <w:r>
              <w:rPr>
                <w:sz w:val="20"/>
                <w:szCs w:val="20"/>
              </w:rPr>
              <w:t xml:space="preserve"> 4 </w:t>
            </w:r>
          </w:p>
        </w:tc>
        <w:tc>
          <w:tcPr>
            <w:tcW w:w="701" w:type="dxa"/>
            <w:tcBorders>
              <w:top w:val="single" w:color="000000" w:sz="4" w:space="0"/>
              <w:left w:val="single" w:color="000000" w:sz="4" w:space="0"/>
              <w:bottom w:val="single" w:color="000000" w:sz="4" w:space="0"/>
              <w:right w:val="single" w:color="000000" w:sz="4" w:space="0"/>
            </w:tcBorders>
          </w:tcPr>
          <w:p w14:paraId="547AF357">
            <w:pPr>
              <w:spacing w:after="0" w:line="259" w:lineRule="auto"/>
              <w:ind w:left="0" w:right="44" w:firstLine="0"/>
              <w:jc w:val="center"/>
              <w:rPr>
                <w:sz w:val="20"/>
                <w:szCs w:val="20"/>
              </w:rPr>
            </w:pPr>
            <w:r>
              <w:rPr>
                <w:sz w:val="20"/>
                <w:szCs w:val="20"/>
              </w:rPr>
              <w:t xml:space="preserve">6 </w:t>
            </w:r>
          </w:p>
        </w:tc>
        <w:tc>
          <w:tcPr>
            <w:tcW w:w="712" w:type="dxa"/>
            <w:tcBorders>
              <w:top w:val="single" w:color="000000" w:sz="4" w:space="0"/>
              <w:left w:val="single" w:color="000000" w:sz="4" w:space="0"/>
              <w:bottom w:val="single" w:color="000000" w:sz="4" w:space="0"/>
              <w:right w:val="single" w:color="000000" w:sz="4" w:space="0"/>
            </w:tcBorders>
          </w:tcPr>
          <w:p w14:paraId="0EFFA37C">
            <w:pPr>
              <w:spacing w:after="0" w:line="259" w:lineRule="auto"/>
              <w:ind w:left="0" w:right="41" w:firstLine="0"/>
              <w:jc w:val="center"/>
              <w:rPr>
                <w:sz w:val="20"/>
                <w:szCs w:val="20"/>
              </w:rPr>
            </w:pPr>
            <w:r>
              <w:rPr>
                <w:sz w:val="20"/>
                <w:szCs w:val="20"/>
              </w:rPr>
              <w:t xml:space="preserve">2 </w:t>
            </w:r>
          </w:p>
        </w:tc>
        <w:tc>
          <w:tcPr>
            <w:tcW w:w="697" w:type="dxa"/>
            <w:tcBorders>
              <w:top w:val="single" w:color="000000" w:sz="4" w:space="0"/>
              <w:left w:val="single" w:color="000000" w:sz="4" w:space="0"/>
              <w:bottom w:val="single" w:color="000000" w:sz="4" w:space="0"/>
              <w:right w:val="single" w:color="000000" w:sz="4" w:space="0"/>
            </w:tcBorders>
          </w:tcPr>
          <w:p w14:paraId="5B3B5E69">
            <w:pPr>
              <w:spacing w:after="0" w:line="259" w:lineRule="auto"/>
              <w:ind w:left="0" w:firstLine="0"/>
              <w:jc w:val="left"/>
              <w:rPr>
                <w:sz w:val="20"/>
                <w:szCs w:val="20"/>
              </w:rPr>
            </w:pPr>
            <w:r>
              <w:rPr>
                <w:sz w:val="20"/>
                <w:szCs w:val="20"/>
              </w:rPr>
              <w:t xml:space="preserve">   5 </w:t>
            </w:r>
          </w:p>
        </w:tc>
        <w:tc>
          <w:tcPr>
            <w:tcW w:w="704" w:type="dxa"/>
            <w:tcBorders>
              <w:top w:val="single" w:color="000000" w:sz="4" w:space="0"/>
              <w:left w:val="single" w:color="000000" w:sz="4" w:space="0"/>
              <w:bottom w:val="single" w:color="000000" w:sz="4" w:space="0"/>
              <w:right w:val="single" w:color="000000" w:sz="4" w:space="0"/>
            </w:tcBorders>
          </w:tcPr>
          <w:p w14:paraId="325FFA12">
            <w:pPr>
              <w:spacing w:after="0" w:line="259" w:lineRule="auto"/>
              <w:ind w:left="0" w:right="103" w:firstLine="0"/>
              <w:jc w:val="center"/>
              <w:rPr>
                <w:sz w:val="20"/>
                <w:szCs w:val="20"/>
              </w:rPr>
            </w:pPr>
            <w:r>
              <w:rPr>
                <w:sz w:val="20"/>
                <w:szCs w:val="20"/>
              </w:rPr>
              <w:t xml:space="preserve"> 3  </w:t>
            </w:r>
          </w:p>
        </w:tc>
        <w:tc>
          <w:tcPr>
            <w:tcW w:w="705" w:type="dxa"/>
            <w:tcBorders>
              <w:top w:val="single" w:color="000000" w:sz="4" w:space="0"/>
              <w:left w:val="single" w:color="000000" w:sz="4" w:space="0"/>
              <w:bottom w:val="single" w:color="000000" w:sz="4" w:space="0"/>
              <w:right w:val="single" w:color="000000" w:sz="4" w:space="0"/>
            </w:tcBorders>
          </w:tcPr>
          <w:p w14:paraId="40CD853D">
            <w:pPr>
              <w:spacing w:after="0" w:line="259" w:lineRule="auto"/>
              <w:ind w:left="0" w:right="46" w:firstLine="0"/>
              <w:jc w:val="center"/>
              <w:rPr>
                <w:sz w:val="20"/>
                <w:szCs w:val="20"/>
              </w:rPr>
            </w:pPr>
            <w:r>
              <w:rPr>
                <w:sz w:val="20"/>
                <w:szCs w:val="20"/>
              </w:rPr>
              <w:t xml:space="preserve">6 </w:t>
            </w:r>
          </w:p>
        </w:tc>
        <w:tc>
          <w:tcPr>
            <w:tcW w:w="704" w:type="dxa"/>
            <w:tcBorders>
              <w:top w:val="single" w:color="000000" w:sz="4" w:space="0"/>
              <w:left w:val="single" w:color="000000" w:sz="4" w:space="0"/>
              <w:bottom w:val="single" w:color="000000" w:sz="4" w:space="0"/>
              <w:right w:val="single" w:color="000000" w:sz="4" w:space="0"/>
            </w:tcBorders>
          </w:tcPr>
          <w:p w14:paraId="600FCDD0">
            <w:pPr>
              <w:spacing w:after="0" w:line="259" w:lineRule="auto"/>
              <w:ind w:left="0" w:right="40" w:firstLine="0"/>
              <w:jc w:val="center"/>
              <w:rPr>
                <w:sz w:val="20"/>
                <w:szCs w:val="20"/>
              </w:rPr>
            </w:pPr>
            <w:r>
              <w:rPr>
                <w:sz w:val="20"/>
                <w:szCs w:val="20"/>
              </w:rPr>
              <w:t xml:space="preserve">5 </w:t>
            </w:r>
          </w:p>
        </w:tc>
        <w:tc>
          <w:tcPr>
            <w:tcW w:w="699" w:type="dxa"/>
            <w:tcBorders>
              <w:top w:val="single" w:color="000000" w:sz="4" w:space="0"/>
              <w:left w:val="single" w:color="000000" w:sz="4" w:space="0"/>
              <w:bottom w:val="single" w:color="000000" w:sz="4" w:space="0"/>
              <w:right w:val="single" w:color="000000" w:sz="4" w:space="0"/>
            </w:tcBorders>
          </w:tcPr>
          <w:p w14:paraId="31126351">
            <w:pPr>
              <w:spacing w:after="0" w:line="259" w:lineRule="auto"/>
              <w:ind w:left="0" w:right="108" w:firstLine="0"/>
              <w:jc w:val="center"/>
              <w:rPr>
                <w:sz w:val="20"/>
                <w:szCs w:val="20"/>
              </w:rPr>
            </w:pPr>
            <w:r>
              <w:rPr>
                <w:sz w:val="20"/>
                <w:szCs w:val="20"/>
              </w:rPr>
              <w:t xml:space="preserve"> 4  </w:t>
            </w:r>
          </w:p>
        </w:tc>
        <w:tc>
          <w:tcPr>
            <w:tcW w:w="570" w:type="dxa"/>
            <w:tcBorders>
              <w:top w:val="single" w:color="000000" w:sz="4" w:space="0"/>
              <w:left w:val="single" w:color="000000" w:sz="4" w:space="0"/>
              <w:bottom w:val="single" w:color="000000" w:sz="4" w:space="0"/>
              <w:right w:val="single" w:color="000000" w:sz="4" w:space="0"/>
            </w:tcBorders>
          </w:tcPr>
          <w:p w14:paraId="7D49310E">
            <w:pPr>
              <w:spacing w:after="0" w:line="259" w:lineRule="auto"/>
              <w:ind w:firstLine="0"/>
              <w:jc w:val="center"/>
              <w:rPr>
                <w:sz w:val="20"/>
                <w:szCs w:val="20"/>
              </w:rPr>
            </w:pPr>
            <w:r>
              <w:rPr>
                <w:sz w:val="20"/>
                <w:szCs w:val="20"/>
              </w:rPr>
              <w:t xml:space="preserve">  </w:t>
            </w:r>
          </w:p>
        </w:tc>
        <w:tc>
          <w:tcPr>
            <w:tcW w:w="681" w:type="dxa"/>
            <w:tcBorders>
              <w:top w:val="single" w:color="000000" w:sz="4" w:space="0"/>
              <w:left w:val="single" w:color="000000" w:sz="4" w:space="0"/>
              <w:bottom w:val="single" w:color="000000" w:sz="4" w:space="0"/>
              <w:right w:val="single" w:color="000000" w:sz="4" w:space="0"/>
            </w:tcBorders>
          </w:tcPr>
          <w:p w14:paraId="16283F5B">
            <w:pPr>
              <w:spacing w:after="0" w:line="259" w:lineRule="auto"/>
              <w:ind w:firstLine="0"/>
              <w:jc w:val="center"/>
              <w:rPr>
                <w:sz w:val="20"/>
                <w:szCs w:val="20"/>
              </w:rPr>
            </w:pPr>
            <w:r>
              <w:rPr>
                <w:sz w:val="20"/>
                <w:szCs w:val="20"/>
              </w:rPr>
              <w:t xml:space="preserve">  </w:t>
            </w:r>
          </w:p>
        </w:tc>
        <w:tc>
          <w:tcPr>
            <w:tcW w:w="883" w:type="dxa"/>
            <w:vMerge w:val="continue"/>
            <w:tcBorders>
              <w:top w:val="nil"/>
              <w:left w:val="single" w:color="000000" w:sz="4" w:space="0"/>
              <w:bottom w:val="nil"/>
              <w:right w:val="single" w:color="000000" w:sz="4" w:space="0"/>
            </w:tcBorders>
          </w:tcPr>
          <w:p w14:paraId="6FEE006B">
            <w:pPr>
              <w:spacing w:after="160" w:line="259" w:lineRule="auto"/>
              <w:ind w:left="0" w:firstLine="0"/>
              <w:jc w:val="left"/>
              <w:rPr>
                <w:sz w:val="20"/>
                <w:szCs w:val="20"/>
              </w:rPr>
            </w:pPr>
          </w:p>
        </w:tc>
        <w:tc>
          <w:tcPr>
            <w:tcW w:w="836" w:type="dxa"/>
            <w:tcBorders>
              <w:top w:val="single" w:color="000000" w:sz="4" w:space="0"/>
              <w:left w:val="single" w:color="000000" w:sz="4" w:space="0"/>
              <w:bottom w:val="single" w:color="000000" w:sz="4" w:space="0"/>
              <w:right w:val="single" w:color="000000" w:sz="4" w:space="0"/>
            </w:tcBorders>
          </w:tcPr>
          <w:p w14:paraId="6691DE26">
            <w:pPr>
              <w:spacing w:after="0" w:line="259" w:lineRule="auto"/>
              <w:ind w:left="0" w:right="41" w:firstLine="0"/>
              <w:jc w:val="center"/>
              <w:rPr>
                <w:sz w:val="20"/>
                <w:szCs w:val="20"/>
              </w:rPr>
            </w:pPr>
            <w:r>
              <w:rPr>
                <w:sz w:val="20"/>
                <w:szCs w:val="20"/>
              </w:rPr>
              <w:t>38</w:t>
            </w:r>
          </w:p>
        </w:tc>
      </w:tr>
      <w:tr w14:paraId="64074964">
        <w:tblPrEx>
          <w:tblCellMar>
            <w:top w:w="11" w:type="dxa"/>
            <w:left w:w="107" w:type="dxa"/>
            <w:bottom w:w="0" w:type="dxa"/>
            <w:right w:w="59" w:type="dxa"/>
          </w:tblCellMar>
        </w:tblPrEx>
        <w:trPr>
          <w:trHeight w:val="323" w:hRule="atLeast"/>
        </w:trPr>
        <w:tc>
          <w:tcPr>
            <w:tcW w:w="5377" w:type="dxa"/>
            <w:tcBorders>
              <w:top w:val="single" w:color="000000" w:sz="4" w:space="0"/>
              <w:left w:val="single" w:color="000000" w:sz="4" w:space="0"/>
              <w:bottom w:val="single" w:color="000000" w:sz="4" w:space="0"/>
              <w:right w:val="single" w:color="000000" w:sz="4" w:space="0"/>
            </w:tcBorders>
          </w:tcPr>
          <w:p w14:paraId="49830BCA">
            <w:pPr>
              <w:spacing w:after="0" w:line="259" w:lineRule="auto"/>
              <w:ind w:left="2" w:firstLine="0"/>
              <w:jc w:val="left"/>
              <w:rPr>
                <w:sz w:val="20"/>
                <w:szCs w:val="20"/>
              </w:rPr>
            </w:pPr>
            <w:r>
              <w:rPr>
                <w:sz w:val="20"/>
                <w:szCs w:val="20"/>
              </w:rPr>
              <w:t xml:space="preserve">Эндшпиль. </w:t>
            </w:r>
          </w:p>
        </w:tc>
        <w:tc>
          <w:tcPr>
            <w:tcW w:w="777" w:type="dxa"/>
            <w:tcBorders>
              <w:top w:val="single" w:color="000000" w:sz="4" w:space="0"/>
              <w:left w:val="single" w:color="000000" w:sz="4" w:space="0"/>
              <w:bottom w:val="single" w:color="000000" w:sz="4" w:space="0"/>
              <w:right w:val="single" w:color="000000" w:sz="4" w:space="0"/>
            </w:tcBorders>
          </w:tcPr>
          <w:p w14:paraId="1F527775">
            <w:pPr>
              <w:spacing w:after="0" w:line="259" w:lineRule="auto"/>
              <w:ind w:left="0" w:right="104" w:firstLine="0"/>
              <w:jc w:val="center"/>
              <w:rPr>
                <w:sz w:val="20"/>
                <w:szCs w:val="20"/>
              </w:rPr>
            </w:pPr>
            <w:r>
              <w:rPr>
                <w:sz w:val="20"/>
                <w:szCs w:val="20"/>
              </w:rPr>
              <w:t xml:space="preserve">2  </w:t>
            </w:r>
          </w:p>
        </w:tc>
        <w:tc>
          <w:tcPr>
            <w:tcW w:w="704" w:type="dxa"/>
            <w:tcBorders>
              <w:top w:val="single" w:color="000000" w:sz="4" w:space="0"/>
              <w:left w:val="single" w:color="000000" w:sz="4" w:space="0"/>
              <w:bottom w:val="single" w:color="000000" w:sz="4" w:space="0"/>
              <w:right w:val="single" w:color="000000" w:sz="4" w:space="0"/>
            </w:tcBorders>
          </w:tcPr>
          <w:p w14:paraId="079DB415">
            <w:pPr>
              <w:spacing w:after="0" w:line="259" w:lineRule="auto"/>
              <w:ind w:left="0" w:right="34" w:firstLine="0"/>
              <w:jc w:val="center"/>
              <w:rPr>
                <w:sz w:val="20"/>
                <w:szCs w:val="20"/>
              </w:rPr>
            </w:pPr>
            <w:r>
              <w:rPr>
                <w:sz w:val="20"/>
                <w:szCs w:val="20"/>
              </w:rPr>
              <w:t xml:space="preserve"> 4 </w:t>
            </w:r>
          </w:p>
        </w:tc>
        <w:tc>
          <w:tcPr>
            <w:tcW w:w="701" w:type="dxa"/>
            <w:tcBorders>
              <w:top w:val="single" w:color="000000" w:sz="4" w:space="0"/>
              <w:left w:val="single" w:color="000000" w:sz="4" w:space="0"/>
              <w:bottom w:val="single" w:color="000000" w:sz="4" w:space="0"/>
              <w:right w:val="single" w:color="000000" w:sz="4" w:space="0"/>
            </w:tcBorders>
          </w:tcPr>
          <w:p w14:paraId="6B2D20D4">
            <w:pPr>
              <w:spacing w:after="0" w:line="259" w:lineRule="auto"/>
              <w:ind w:left="0" w:right="44" w:firstLine="0"/>
              <w:jc w:val="center"/>
              <w:rPr>
                <w:sz w:val="20"/>
                <w:szCs w:val="20"/>
              </w:rPr>
            </w:pPr>
            <w:r>
              <w:rPr>
                <w:sz w:val="20"/>
                <w:szCs w:val="20"/>
              </w:rPr>
              <w:t>5</w:t>
            </w:r>
          </w:p>
        </w:tc>
        <w:tc>
          <w:tcPr>
            <w:tcW w:w="712" w:type="dxa"/>
            <w:tcBorders>
              <w:top w:val="single" w:color="000000" w:sz="4" w:space="0"/>
              <w:left w:val="single" w:color="000000" w:sz="4" w:space="0"/>
              <w:bottom w:val="single" w:color="000000" w:sz="4" w:space="0"/>
              <w:right w:val="single" w:color="000000" w:sz="4" w:space="0"/>
            </w:tcBorders>
          </w:tcPr>
          <w:p w14:paraId="0B85CA20">
            <w:pPr>
              <w:spacing w:after="0" w:line="259" w:lineRule="auto"/>
              <w:ind w:left="0" w:right="98" w:firstLine="0"/>
              <w:jc w:val="center"/>
              <w:rPr>
                <w:sz w:val="20"/>
                <w:szCs w:val="20"/>
              </w:rPr>
            </w:pPr>
            <w:r>
              <w:rPr>
                <w:sz w:val="20"/>
                <w:szCs w:val="20"/>
              </w:rPr>
              <w:t xml:space="preserve">4  </w:t>
            </w:r>
          </w:p>
        </w:tc>
        <w:tc>
          <w:tcPr>
            <w:tcW w:w="697" w:type="dxa"/>
            <w:tcBorders>
              <w:top w:val="single" w:color="000000" w:sz="4" w:space="0"/>
              <w:left w:val="single" w:color="000000" w:sz="4" w:space="0"/>
              <w:bottom w:val="single" w:color="000000" w:sz="4" w:space="0"/>
              <w:right w:val="single" w:color="000000" w:sz="4" w:space="0"/>
            </w:tcBorders>
          </w:tcPr>
          <w:p w14:paraId="32A3932E">
            <w:pPr>
              <w:spacing w:after="0" w:line="259" w:lineRule="auto"/>
              <w:ind w:left="0" w:right="46" w:firstLine="0"/>
              <w:jc w:val="center"/>
              <w:rPr>
                <w:sz w:val="20"/>
                <w:szCs w:val="20"/>
              </w:rPr>
            </w:pPr>
            <w:r>
              <w:rPr>
                <w:sz w:val="20"/>
                <w:szCs w:val="20"/>
              </w:rPr>
              <w:t xml:space="preserve">5 </w:t>
            </w:r>
          </w:p>
        </w:tc>
        <w:tc>
          <w:tcPr>
            <w:tcW w:w="704" w:type="dxa"/>
            <w:tcBorders>
              <w:top w:val="single" w:color="000000" w:sz="4" w:space="0"/>
              <w:left w:val="single" w:color="000000" w:sz="4" w:space="0"/>
              <w:bottom w:val="single" w:color="000000" w:sz="4" w:space="0"/>
              <w:right w:val="single" w:color="000000" w:sz="4" w:space="0"/>
            </w:tcBorders>
          </w:tcPr>
          <w:p w14:paraId="2C7FB24A">
            <w:pPr>
              <w:spacing w:after="0" w:line="259" w:lineRule="auto"/>
              <w:ind w:left="0" w:right="40" w:firstLine="0"/>
              <w:jc w:val="center"/>
              <w:rPr>
                <w:sz w:val="20"/>
                <w:szCs w:val="20"/>
              </w:rPr>
            </w:pPr>
            <w:r>
              <w:rPr>
                <w:sz w:val="20"/>
                <w:szCs w:val="20"/>
              </w:rPr>
              <w:t xml:space="preserve">3  </w:t>
            </w:r>
          </w:p>
        </w:tc>
        <w:tc>
          <w:tcPr>
            <w:tcW w:w="705" w:type="dxa"/>
            <w:tcBorders>
              <w:top w:val="single" w:color="000000" w:sz="4" w:space="0"/>
              <w:left w:val="single" w:color="000000" w:sz="4" w:space="0"/>
              <w:bottom w:val="single" w:color="000000" w:sz="4" w:space="0"/>
              <w:right w:val="single" w:color="000000" w:sz="4" w:space="0"/>
            </w:tcBorders>
          </w:tcPr>
          <w:p w14:paraId="347FA02B">
            <w:pPr>
              <w:spacing w:after="0" w:line="259" w:lineRule="auto"/>
              <w:ind w:left="0" w:right="108" w:firstLine="0"/>
              <w:jc w:val="center"/>
              <w:rPr>
                <w:sz w:val="20"/>
                <w:szCs w:val="20"/>
              </w:rPr>
            </w:pPr>
            <w:r>
              <w:rPr>
                <w:sz w:val="20"/>
                <w:szCs w:val="20"/>
              </w:rPr>
              <w:t xml:space="preserve"> 3  </w:t>
            </w:r>
          </w:p>
        </w:tc>
        <w:tc>
          <w:tcPr>
            <w:tcW w:w="704" w:type="dxa"/>
            <w:tcBorders>
              <w:top w:val="single" w:color="000000" w:sz="4" w:space="0"/>
              <w:left w:val="single" w:color="000000" w:sz="4" w:space="0"/>
              <w:bottom w:val="single" w:color="000000" w:sz="4" w:space="0"/>
              <w:right w:val="single" w:color="000000" w:sz="4" w:space="0"/>
            </w:tcBorders>
          </w:tcPr>
          <w:p w14:paraId="1B0D5508">
            <w:pPr>
              <w:spacing w:after="0" w:line="259" w:lineRule="auto"/>
              <w:ind w:left="0" w:right="40" w:firstLine="0"/>
              <w:jc w:val="center"/>
              <w:rPr>
                <w:sz w:val="20"/>
                <w:szCs w:val="20"/>
              </w:rPr>
            </w:pPr>
            <w:r>
              <w:rPr>
                <w:sz w:val="20"/>
                <w:szCs w:val="20"/>
              </w:rPr>
              <w:t>2</w:t>
            </w:r>
          </w:p>
        </w:tc>
        <w:tc>
          <w:tcPr>
            <w:tcW w:w="699" w:type="dxa"/>
            <w:tcBorders>
              <w:top w:val="single" w:color="000000" w:sz="4" w:space="0"/>
              <w:left w:val="single" w:color="000000" w:sz="4" w:space="0"/>
              <w:bottom w:val="single" w:color="000000" w:sz="4" w:space="0"/>
              <w:right w:val="single" w:color="000000" w:sz="4" w:space="0"/>
            </w:tcBorders>
          </w:tcPr>
          <w:p w14:paraId="460A487A">
            <w:pPr>
              <w:spacing w:after="0" w:line="259" w:lineRule="auto"/>
              <w:ind w:left="0" w:right="46" w:firstLine="0"/>
              <w:jc w:val="center"/>
              <w:rPr>
                <w:sz w:val="20"/>
                <w:szCs w:val="20"/>
              </w:rPr>
            </w:pPr>
            <w:r>
              <w:rPr>
                <w:sz w:val="20"/>
                <w:szCs w:val="20"/>
              </w:rPr>
              <w:t xml:space="preserve">5 </w:t>
            </w:r>
          </w:p>
        </w:tc>
        <w:tc>
          <w:tcPr>
            <w:tcW w:w="570" w:type="dxa"/>
            <w:tcBorders>
              <w:top w:val="single" w:color="000000" w:sz="4" w:space="0"/>
              <w:left w:val="single" w:color="000000" w:sz="4" w:space="0"/>
              <w:bottom w:val="single" w:color="000000" w:sz="4" w:space="0"/>
              <w:right w:val="single" w:color="000000" w:sz="4" w:space="0"/>
            </w:tcBorders>
          </w:tcPr>
          <w:p w14:paraId="46BF71F3">
            <w:pPr>
              <w:spacing w:after="0" w:line="259" w:lineRule="auto"/>
              <w:ind w:firstLine="0"/>
              <w:jc w:val="center"/>
              <w:rPr>
                <w:sz w:val="20"/>
                <w:szCs w:val="20"/>
              </w:rPr>
            </w:pPr>
            <w:r>
              <w:rPr>
                <w:sz w:val="20"/>
                <w:szCs w:val="20"/>
              </w:rPr>
              <w:t xml:space="preserve">  </w:t>
            </w:r>
          </w:p>
        </w:tc>
        <w:tc>
          <w:tcPr>
            <w:tcW w:w="681" w:type="dxa"/>
            <w:tcBorders>
              <w:top w:val="single" w:color="000000" w:sz="4" w:space="0"/>
              <w:left w:val="single" w:color="000000" w:sz="4" w:space="0"/>
              <w:bottom w:val="single" w:color="000000" w:sz="4" w:space="0"/>
              <w:right w:val="single" w:color="000000" w:sz="4" w:space="0"/>
            </w:tcBorders>
          </w:tcPr>
          <w:p w14:paraId="64C174F7">
            <w:pPr>
              <w:spacing w:after="0" w:line="259" w:lineRule="auto"/>
              <w:ind w:firstLine="0"/>
              <w:jc w:val="center"/>
              <w:rPr>
                <w:sz w:val="20"/>
                <w:szCs w:val="20"/>
              </w:rPr>
            </w:pPr>
            <w:r>
              <w:rPr>
                <w:sz w:val="20"/>
                <w:szCs w:val="20"/>
              </w:rPr>
              <w:t xml:space="preserve">  </w:t>
            </w:r>
          </w:p>
        </w:tc>
        <w:tc>
          <w:tcPr>
            <w:tcW w:w="883" w:type="dxa"/>
            <w:vMerge w:val="continue"/>
            <w:tcBorders>
              <w:top w:val="nil"/>
              <w:left w:val="single" w:color="000000" w:sz="4" w:space="0"/>
              <w:bottom w:val="nil"/>
              <w:right w:val="single" w:color="000000" w:sz="4" w:space="0"/>
            </w:tcBorders>
          </w:tcPr>
          <w:p w14:paraId="354F942D">
            <w:pPr>
              <w:spacing w:after="160" w:line="259" w:lineRule="auto"/>
              <w:ind w:left="0" w:firstLine="0"/>
              <w:jc w:val="left"/>
              <w:rPr>
                <w:sz w:val="20"/>
                <w:szCs w:val="20"/>
              </w:rPr>
            </w:pPr>
          </w:p>
        </w:tc>
        <w:tc>
          <w:tcPr>
            <w:tcW w:w="836" w:type="dxa"/>
            <w:tcBorders>
              <w:top w:val="single" w:color="000000" w:sz="4" w:space="0"/>
              <w:left w:val="single" w:color="000000" w:sz="4" w:space="0"/>
              <w:bottom w:val="single" w:color="000000" w:sz="4" w:space="0"/>
              <w:right w:val="single" w:color="000000" w:sz="4" w:space="0"/>
            </w:tcBorders>
          </w:tcPr>
          <w:p w14:paraId="632EFD84">
            <w:pPr>
              <w:spacing w:after="0" w:line="259" w:lineRule="auto"/>
              <w:ind w:left="0" w:right="41" w:firstLine="0"/>
              <w:jc w:val="center"/>
              <w:rPr>
                <w:sz w:val="20"/>
                <w:szCs w:val="20"/>
              </w:rPr>
            </w:pPr>
            <w:r>
              <w:rPr>
                <w:sz w:val="20"/>
                <w:szCs w:val="20"/>
              </w:rPr>
              <w:t>33</w:t>
            </w:r>
          </w:p>
        </w:tc>
      </w:tr>
      <w:tr w14:paraId="0AD80619">
        <w:tblPrEx>
          <w:tblCellMar>
            <w:top w:w="11" w:type="dxa"/>
            <w:left w:w="107" w:type="dxa"/>
            <w:bottom w:w="0" w:type="dxa"/>
            <w:right w:w="59" w:type="dxa"/>
          </w:tblCellMar>
        </w:tblPrEx>
        <w:trPr>
          <w:trHeight w:val="404" w:hRule="atLeast"/>
        </w:trPr>
        <w:tc>
          <w:tcPr>
            <w:tcW w:w="5377" w:type="dxa"/>
            <w:tcBorders>
              <w:top w:val="single" w:color="000000" w:sz="4" w:space="0"/>
              <w:left w:val="single" w:color="000000" w:sz="4" w:space="0"/>
              <w:bottom w:val="single" w:color="000000" w:sz="4" w:space="0"/>
              <w:right w:val="single" w:color="000000" w:sz="4" w:space="0"/>
            </w:tcBorders>
          </w:tcPr>
          <w:p w14:paraId="35EDBC45">
            <w:pPr>
              <w:spacing w:after="0" w:line="259" w:lineRule="auto"/>
              <w:ind w:left="2" w:firstLine="0"/>
              <w:jc w:val="left"/>
              <w:rPr>
                <w:sz w:val="20"/>
                <w:szCs w:val="20"/>
              </w:rPr>
            </w:pPr>
            <w:r>
              <w:rPr>
                <w:sz w:val="20"/>
                <w:szCs w:val="20"/>
              </w:rPr>
              <w:t>Основы методики тренировки шахматиста.</w:t>
            </w:r>
          </w:p>
        </w:tc>
        <w:tc>
          <w:tcPr>
            <w:tcW w:w="777" w:type="dxa"/>
            <w:tcBorders>
              <w:top w:val="single" w:color="000000" w:sz="4" w:space="0"/>
              <w:left w:val="single" w:color="000000" w:sz="4" w:space="0"/>
              <w:bottom w:val="single" w:color="000000" w:sz="4" w:space="0"/>
              <w:right w:val="single" w:color="000000" w:sz="4" w:space="0"/>
            </w:tcBorders>
          </w:tcPr>
          <w:p w14:paraId="4EA08D7B">
            <w:pPr>
              <w:spacing w:after="0" w:line="259" w:lineRule="auto"/>
              <w:ind w:left="19" w:firstLine="0"/>
              <w:jc w:val="center"/>
              <w:rPr>
                <w:sz w:val="20"/>
                <w:szCs w:val="20"/>
              </w:rPr>
            </w:pPr>
            <w:r>
              <w:rPr>
                <w:sz w:val="20"/>
                <w:szCs w:val="20"/>
              </w:rPr>
              <w:t xml:space="preserve">  </w:t>
            </w:r>
          </w:p>
        </w:tc>
        <w:tc>
          <w:tcPr>
            <w:tcW w:w="704" w:type="dxa"/>
            <w:tcBorders>
              <w:top w:val="single" w:color="000000" w:sz="4" w:space="0"/>
              <w:left w:val="single" w:color="000000" w:sz="4" w:space="0"/>
              <w:bottom w:val="single" w:color="000000" w:sz="4" w:space="0"/>
              <w:right w:val="single" w:color="000000" w:sz="4" w:space="0"/>
            </w:tcBorders>
          </w:tcPr>
          <w:p w14:paraId="487DEF7D">
            <w:pPr>
              <w:spacing w:after="0" w:line="259" w:lineRule="auto"/>
              <w:ind w:left="17" w:firstLine="0"/>
              <w:jc w:val="center"/>
              <w:rPr>
                <w:sz w:val="20"/>
                <w:szCs w:val="20"/>
              </w:rPr>
            </w:pPr>
            <w:r>
              <w:rPr>
                <w:sz w:val="20"/>
                <w:szCs w:val="20"/>
              </w:rPr>
              <w:t xml:space="preserve">  </w:t>
            </w:r>
          </w:p>
        </w:tc>
        <w:tc>
          <w:tcPr>
            <w:tcW w:w="701" w:type="dxa"/>
            <w:tcBorders>
              <w:top w:val="single" w:color="000000" w:sz="4" w:space="0"/>
              <w:left w:val="single" w:color="000000" w:sz="4" w:space="0"/>
              <w:bottom w:val="single" w:color="000000" w:sz="4" w:space="0"/>
              <w:right w:val="single" w:color="000000" w:sz="4" w:space="0"/>
            </w:tcBorders>
          </w:tcPr>
          <w:p w14:paraId="1F76CB39">
            <w:pPr>
              <w:spacing w:after="0" w:line="259" w:lineRule="auto"/>
              <w:ind w:left="0" w:right="39" w:firstLine="0"/>
              <w:jc w:val="center"/>
              <w:rPr>
                <w:sz w:val="20"/>
                <w:szCs w:val="20"/>
              </w:rPr>
            </w:pPr>
            <w:r>
              <w:rPr>
                <w:sz w:val="20"/>
                <w:szCs w:val="20"/>
              </w:rPr>
              <w:t xml:space="preserve"> 1 </w:t>
            </w:r>
          </w:p>
        </w:tc>
        <w:tc>
          <w:tcPr>
            <w:tcW w:w="712" w:type="dxa"/>
            <w:tcBorders>
              <w:top w:val="single" w:color="000000" w:sz="4" w:space="0"/>
              <w:left w:val="single" w:color="000000" w:sz="4" w:space="0"/>
              <w:bottom w:val="single" w:color="000000" w:sz="4" w:space="0"/>
              <w:right w:val="single" w:color="000000" w:sz="4" w:space="0"/>
            </w:tcBorders>
          </w:tcPr>
          <w:p w14:paraId="1EFEEA99">
            <w:pPr>
              <w:spacing w:after="0" w:line="259" w:lineRule="auto"/>
              <w:ind w:left="14" w:firstLine="0"/>
              <w:jc w:val="center"/>
              <w:rPr>
                <w:sz w:val="20"/>
                <w:szCs w:val="20"/>
              </w:rPr>
            </w:pPr>
            <w:r>
              <w:rPr>
                <w:sz w:val="20"/>
                <w:szCs w:val="20"/>
              </w:rPr>
              <w:t xml:space="preserve">  </w:t>
            </w:r>
          </w:p>
        </w:tc>
        <w:tc>
          <w:tcPr>
            <w:tcW w:w="697" w:type="dxa"/>
            <w:tcBorders>
              <w:top w:val="single" w:color="000000" w:sz="4" w:space="0"/>
              <w:left w:val="single" w:color="000000" w:sz="4" w:space="0"/>
              <w:bottom w:val="single" w:color="000000" w:sz="4" w:space="0"/>
              <w:right w:val="single" w:color="000000" w:sz="4" w:space="0"/>
            </w:tcBorders>
          </w:tcPr>
          <w:p w14:paraId="2136BEDE">
            <w:pPr>
              <w:spacing w:after="0" w:line="259" w:lineRule="auto"/>
              <w:ind w:left="9" w:firstLine="0"/>
              <w:jc w:val="center"/>
              <w:rPr>
                <w:sz w:val="20"/>
                <w:szCs w:val="20"/>
              </w:rPr>
            </w:pPr>
            <w:r>
              <w:rPr>
                <w:sz w:val="20"/>
                <w:szCs w:val="20"/>
              </w:rPr>
              <w:t xml:space="preserve">  </w:t>
            </w:r>
          </w:p>
        </w:tc>
        <w:tc>
          <w:tcPr>
            <w:tcW w:w="704" w:type="dxa"/>
            <w:tcBorders>
              <w:top w:val="single" w:color="000000" w:sz="4" w:space="0"/>
              <w:left w:val="single" w:color="000000" w:sz="4" w:space="0"/>
              <w:bottom w:val="single" w:color="000000" w:sz="4" w:space="0"/>
              <w:right w:val="single" w:color="000000" w:sz="4" w:space="0"/>
            </w:tcBorders>
          </w:tcPr>
          <w:p w14:paraId="6F2C81D2">
            <w:pPr>
              <w:spacing w:after="160" w:line="259" w:lineRule="auto"/>
              <w:ind w:left="0" w:firstLine="0"/>
              <w:jc w:val="left"/>
              <w:rPr>
                <w:sz w:val="20"/>
                <w:szCs w:val="20"/>
              </w:rPr>
            </w:pPr>
          </w:p>
        </w:tc>
        <w:tc>
          <w:tcPr>
            <w:tcW w:w="705" w:type="dxa"/>
            <w:tcBorders>
              <w:top w:val="single" w:color="000000" w:sz="4" w:space="0"/>
              <w:left w:val="single" w:color="000000" w:sz="4" w:space="0"/>
              <w:bottom w:val="single" w:color="000000" w:sz="4" w:space="0"/>
              <w:right w:val="single" w:color="000000" w:sz="4" w:space="0"/>
            </w:tcBorders>
          </w:tcPr>
          <w:p w14:paraId="13FE10D4">
            <w:pPr>
              <w:spacing w:after="0" w:line="259" w:lineRule="auto"/>
              <w:ind w:firstLine="0"/>
              <w:jc w:val="center"/>
              <w:rPr>
                <w:sz w:val="20"/>
                <w:szCs w:val="20"/>
              </w:rPr>
            </w:pPr>
            <w:r>
              <w:rPr>
                <w:sz w:val="20"/>
                <w:szCs w:val="20"/>
              </w:rPr>
              <w:t xml:space="preserve">  </w:t>
            </w:r>
          </w:p>
        </w:tc>
        <w:tc>
          <w:tcPr>
            <w:tcW w:w="704" w:type="dxa"/>
            <w:tcBorders>
              <w:top w:val="single" w:color="000000" w:sz="4" w:space="0"/>
              <w:left w:val="single" w:color="000000" w:sz="4" w:space="0"/>
              <w:bottom w:val="single" w:color="000000" w:sz="4" w:space="0"/>
              <w:right w:val="single" w:color="000000" w:sz="4" w:space="0"/>
            </w:tcBorders>
          </w:tcPr>
          <w:p w14:paraId="3AB49EBF">
            <w:pPr>
              <w:spacing w:after="0" w:line="259" w:lineRule="auto"/>
              <w:ind w:left="0" w:right="40" w:firstLine="0"/>
              <w:jc w:val="center"/>
              <w:rPr>
                <w:sz w:val="20"/>
                <w:szCs w:val="20"/>
              </w:rPr>
            </w:pPr>
            <w:r>
              <w:rPr>
                <w:sz w:val="20"/>
                <w:szCs w:val="20"/>
              </w:rPr>
              <w:t xml:space="preserve">1 </w:t>
            </w:r>
          </w:p>
        </w:tc>
        <w:tc>
          <w:tcPr>
            <w:tcW w:w="699" w:type="dxa"/>
            <w:tcBorders>
              <w:top w:val="single" w:color="000000" w:sz="4" w:space="0"/>
              <w:left w:val="single" w:color="000000" w:sz="4" w:space="0"/>
              <w:bottom w:val="single" w:color="000000" w:sz="4" w:space="0"/>
              <w:right w:val="single" w:color="000000" w:sz="4" w:space="0"/>
            </w:tcBorders>
          </w:tcPr>
          <w:p w14:paraId="064E60B2">
            <w:pPr>
              <w:spacing w:after="0" w:line="259" w:lineRule="auto"/>
              <w:ind w:firstLine="0"/>
              <w:jc w:val="center"/>
              <w:rPr>
                <w:sz w:val="20"/>
                <w:szCs w:val="20"/>
              </w:rPr>
            </w:pPr>
            <w:r>
              <w:rPr>
                <w:sz w:val="20"/>
                <w:szCs w:val="20"/>
              </w:rPr>
              <w:t xml:space="preserve">  </w:t>
            </w:r>
          </w:p>
        </w:tc>
        <w:tc>
          <w:tcPr>
            <w:tcW w:w="570" w:type="dxa"/>
            <w:tcBorders>
              <w:top w:val="single" w:color="000000" w:sz="4" w:space="0"/>
              <w:left w:val="single" w:color="000000" w:sz="4" w:space="0"/>
              <w:bottom w:val="single" w:color="000000" w:sz="4" w:space="0"/>
              <w:right w:val="single" w:color="000000" w:sz="4" w:space="0"/>
            </w:tcBorders>
          </w:tcPr>
          <w:p w14:paraId="490149E4">
            <w:pPr>
              <w:spacing w:after="0" w:line="259" w:lineRule="auto"/>
              <w:ind w:firstLine="0"/>
              <w:jc w:val="center"/>
              <w:rPr>
                <w:sz w:val="20"/>
                <w:szCs w:val="20"/>
              </w:rPr>
            </w:pPr>
            <w:r>
              <w:rPr>
                <w:sz w:val="20"/>
                <w:szCs w:val="20"/>
              </w:rPr>
              <w:t xml:space="preserve">  </w:t>
            </w:r>
          </w:p>
        </w:tc>
        <w:tc>
          <w:tcPr>
            <w:tcW w:w="681" w:type="dxa"/>
            <w:tcBorders>
              <w:top w:val="single" w:color="000000" w:sz="4" w:space="0"/>
              <w:left w:val="single" w:color="000000" w:sz="4" w:space="0"/>
              <w:bottom w:val="single" w:color="000000" w:sz="4" w:space="0"/>
              <w:right w:val="single" w:color="000000" w:sz="4" w:space="0"/>
            </w:tcBorders>
          </w:tcPr>
          <w:p w14:paraId="2D0EA860">
            <w:pPr>
              <w:spacing w:after="0" w:line="259" w:lineRule="auto"/>
              <w:ind w:firstLine="0"/>
              <w:jc w:val="center"/>
              <w:rPr>
                <w:sz w:val="20"/>
                <w:szCs w:val="20"/>
              </w:rPr>
            </w:pPr>
            <w:r>
              <w:rPr>
                <w:sz w:val="20"/>
                <w:szCs w:val="20"/>
              </w:rPr>
              <w:t xml:space="preserve">  </w:t>
            </w:r>
          </w:p>
        </w:tc>
        <w:tc>
          <w:tcPr>
            <w:tcW w:w="883" w:type="dxa"/>
            <w:vMerge w:val="continue"/>
            <w:tcBorders>
              <w:top w:val="nil"/>
              <w:left w:val="single" w:color="000000" w:sz="4" w:space="0"/>
              <w:bottom w:val="nil"/>
              <w:right w:val="single" w:color="000000" w:sz="4" w:space="0"/>
            </w:tcBorders>
          </w:tcPr>
          <w:p w14:paraId="3C416D5A">
            <w:pPr>
              <w:spacing w:after="160" w:line="259" w:lineRule="auto"/>
              <w:ind w:left="0" w:firstLine="0"/>
              <w:jc w:val="left"/>
              <w:rPr>
                <w:sz w:val="20"/>
                <w:szCs w:val="20"/>
              </w:rPr>
            </w:pPr>
          </w:p>
        </w:tc>
        <w:tc>
          <w:tcPr>
            <w:tcW w:w="836" w:type="dxa"/>
            <w:tcBorders>
              <w:top w:val="single" w:color="000000" w:sz="4" w:space="0"/>
              <w:left w:val="single" w:color="000000" w:sz="4" w:space="0"/>
              <w:bottom w:val="single" w:color="000000" w:sz="4" w:space="0"/>
              <w:right w:val="single" w:color="000000" w:sz="4" w:space="0"/>
            </w:tcBorders>
          </w:tcPr>
          <w:p w14:paraId="617C6369">
            <w:pPr>
              <w:spacing w:after="0" w:line="259" w:lineRule="auto"/>
              <w:ind w:left="0" w:right="46" w:firstLine="0"/>
              <w:jc w:val="center"/>
              <w:rPr>
                <w:sz w:val="20"/>
                <w:szCs w:val="20"/>
              </w:rPr>
            </w:pPr>
            <w:r>
              <w:rPr>
                <w:sz w:val="20"/>
                <w:szCs w:val="20"/>
              </w:rPr>
              <w:t xml:space="preserve">2 </w:t>
            </w:r>
          </w:p>
        </w:tc>
      </w:tr>
      <w:tr w14:paraId="3E37DE00">
        <w:tblPrEx>
          <w:tblCellMar>
            <w:top w:w="11" w:type="dxa"/>
            <w:left w:w="107" w:type="dxa"/>
            <w:bottom w:w="0" w:type="dxa"/>
            <w:right w:w="59" w:type="dxa"/>
          </w:tblCellMar>
        </w:tblPrEx>
        <w:trPr>
          <w:trHeight w:val="383" w:hRule="atLeast"/>
        </w:trPr>
        <w:tc>
          <w:tcPr>
            <w:tcW w:w="5377" w:type="dxa"/>
            <w:tcBorders>
              <w:top w:val="single" w:color="000000" w:sz="4" w:space="0"/>
              <w:left w:val="single" w:color="000000" w:sz="4" w:space="0"/>
              <w:bottom w:val="single" w:color="000000" w:sz="4" w:space="0"/>
              <w:right w:val="single" w:color="000000" w:sz="4" w:space="0"/>
            </w:tcBorders>
          </w:tcPr>
          <w:p w14:paraId="413C0E05">
            <w:pPr>
              <w:spacing w:after="0" w:line="259" w:lineRule="auto"/>
              <w:ind w:left="2" w:firstLine="0"/>
              <w:jc w:val="left"/>
              <w:rPr>
                <w:sz w:val="20"/>
                <w:szCs w:val="20"/>
              </w:rPr>
            </w:pPr>
            <w:r>
              <w:rPr>
                <w:sz w:val="20"/>
                <w:szCs w:val="20"/>
              </w:rPr>
              <w:t>Шахматная литература. Онлайн-ресурсы для шахмат.</w:t>
            </w:r>
          </w:p>
        </w:tc>
        <w:tc>
          <w:tcPr>
            <w:tcW w:w="777" w:type="dxa"/>
            <w:tcBorders>
              <w:top w:val="single" w:color="000000" w:sz="4" w:space="0"/>
              <w:left w:val="single" w:color="000000" w:sz="4" w:space="0"/>
              <w:bottom w:val="single" w:color="000000" w:sz="4" w:space="0"/>
              <w:right w:val="single" w:color="000000" w:sz="4" w:space="0"/>
            </w:tcBorders>
          </w:tcPr>
          <w:p w14:paraId="5C64D449">
            <w:pPr>
              <w:spacing w:after="0" w:line="259" w:lineRule="auto"/>
              <w:ind w:left="19" w:firstLine="0"/>
              <w:jc w:val="center"/>
              <w:rPr>
                <w:sz w:val="20"/>
                <w:szCs w:val="20"/>
              </w:rPr>
            </w:pPr>
            <w:r>
              <w:rPr>
                <w:sz w:val="20"/>
                <w:szCs w:val="20"/>
              </w:rPr>
              <w:t xml:space="preserve">  </w:t>
            </w:r>
          </w:p>
        </w:tc>
        <w:tc>
          <w:tcPr>
            <w:tcW w:w="704" w:type="dxa"/>
            <w:tcBorders>
              <w:top w:val="single" w:color="000000" w:sz="4" w:space="0"/>
              <w:left w:val="single" w:color="000000" w:sz="4" w:space="0"/>
              <w:bottom w:val="single" w:color="000000" w:sz="4" w:space="0"/>
              <w:right w:val="single" w:color="000000" w:sz="4" w:space="0"/>
            </w:tcBorders>
          </w:tcPr>
          <w:p w14:paraId="4C184B76">
            <w:pPr>
              <w:spacing w:after="0" w:line="259" w:lineRule="auto"/>
              <w:ind w:left="17" w:firstLine="0"/>
              <w:jc w:val="center"/>
              <w:rPr>
                <w:sz w:val="20"/>
                <w:szCs w:val="20"/>
              </w:rPr>
            </w:pPr>
            <w:r>
              <w:rPr>
                <w:sz w:val="20"/>
                <w:szCs w:val="20"/>
              </w:rPr>
              <w:t xml:space="preserve">  </w:t>
            </w:r>
          </w:p>
        </w:tc>
        <w:tc>
          <w:tcPr>
            <w:tcW w:w="701" w:type="dxa"/>
            <w:tcBorders>
              <w:top w:val="single" w:color="000000" w:sz="4" w:space="0"/>
              <w:left w:val="single" w:color="000000" w:sz="4" w:space="0"/>
              <w:bottom w:val="single" w:color="000000" w:sz="4" w:space="0"/>
              <w:right w:val="single" w:color="000000" w:sz="4" w:space="0"/>
            </w:tcBorders>
          </w:tcPr>
          <w:p w14:paraId="1D45DF99">
            <w:pPr>
              <w:spacing w:after="0" w:line="259" w:lineRule="auto"/>
              <w:ind w:left="12" w:firstLine="0"/>
              <w:jc w:val="center"/>
              <w:rPr>
                <w:sz w:val="20"/>
                <w:szCs w:val="20"/>
              </w:rPr>
            </w:pPr>
            <w:r>
              <w:rPr>
                <w:sz w:val="20"/>
                <w:szCs w:val="20"/>
              </w:rPr>
              <w:t xml:space="preserve">  </w:t>
            </w:r>
          </w:p>
        </w:tc>
        <w:tc>
          <w:tcPr>
            <w:tcW w:w="712" w:type="dxa"/>
            <w:tcBorders>
              <w:top w:val="single" w:color="000000" w:sz="4" w:space="0"/>
              <w:left w:val="single" w:color="000000" w:sz="4" w:space="0"/>
              <w:bottom w:val="single" w:color="000000" w:sz="4" w:space="0"/>
              <w:right w:val="single" w:color="000000" w:sz="4" w:space="0"/>
            </w:tcBorders>
          </w:tcPr>
          <w:p w14:paraId="1B99CC0F">
            <w:pPr>
              <w:spacing w:after="0" w:line="259" w:lineRule="auto"/>
              <w:ind w:left="14" w:firstLine="0"/>
              <w:jc w:val="center"/>
              <w:rPr>
                <w:sz w:val="20"/>
                <w:szCs w:val="20"/>
              </w:rPr>
            </w:pPr>
            <w:r>
              <w:rPr>
                <w:sz w:val="20"/>
                <w:szCs w:val="20"/>
              </w:rPr>
              <w:t xml:space="preserve">  </w:t>
            </w:r>
          </w:p>
        </w:tc>
        <w:tc>
          <w:tcPr>
            <w:tcW w:w="697" w:type="dxa"/>
            <w:tcBorders>
              <w:top w:val="single" w:color="000000" w:sz="4" w:space="0"/>
              <w:left w:val="single" w:color="000000" w:sz="4" w:space="0"/>
              <w:bottom w:val="single" w:color="000000" w:sz="4" w:space="0"/>
              <w:right w:val="single" w:color="000000" w:sz="4" w:space="0"/>
            </w:tcBorders>
          </w:tcPr>
          <w:p w14:paraId="7ECA2300">
            <w:pPr>
              <w:spacing w:after="0" w:line="259" w:lineRule="auto"/>
              <w:ind w:left="9" w:firstLine="0"/>
              <w:jc w:val="center"/>
              <w:rPr>
                <w:sz w:val="20"/>
                <w:szCs w:val="20"/>
              </w:rPr>
            </w:pPr>
            <w:r>
              <w:rPr>
                <w:sz w:val="20"/>
                <w:szCs w:val="20"/>
              </w:rPr>
              <w:t xml:space="preserve">  </w:t>
            </w:r>
          </w:p>
        </w:tc>
        <w:tc>
          <w:tcPr>
            <w:tcW w:w="704" w:type="dxa"/>
            <w:tcBorders>
              <w:top w:val="single" w:color="000000" w:sz="4" w:space="0"/>
              <w:left w:val="single" w:color="000000" w:sz="4" w:space="0"/>
              <w:bottom w:val="single" w:color="000000" w:sz="4" w:space="0"/>
              <w:right w:val="single" w:color="000000" w:sz="4" w:space="0"/>
            </w:tcBorders>
          </w:tcPr>
          <w:p w14:paraId="7AEEE26D">
            <w:pPr>
              <w:spacing w:after="0" w:line="259" w:lineRule="auto"/>
              <w:ind w:left="0" w:right="40" w:firstLine="0"/>
              <w:jc w:val="center"/>
              <w:rPr>
                <w:sz w:val="20"/>
                <w:szCs w:val="20"/>
              </w:rPr>
            </w:pPr>
            <w:r>
              <w:rPr>
                <w:sz w:val="20"/>
                <w:szCs w:val="20"/>
              </w:rPr>
              <w:t xml:space="preserve">1 </w:t>
            </w:r>
          </w:p>
        </w:tc>
        <w:tc>
          <w:tcPr>
            <w:tcW w:w="705" w:type="dxa"/>
            <w:tcBorders>
              <w:top w:val="single" w:color="000000" w:sz="4" w:space="0"/>
              <w:left w:val="single" w:color="000000" w:sz="4" w:space="0"/>
              <w:bottom w:val="single" w:color="000000" w:sz="4" w:space="0"/>
              <w:right w:val="single" w:color="000000" w:sz="4" w:space="0"/>
            </w:tcBorders>
          </w:tcPr>
          <w:p w14:paraId="0AD4490C">
            <w:pPr>
              <w:spacing w:after="0" w:line="259" w:lineRule="auto"/>
              <w:ind w:firstLine="0"/>
              <w:jc w:val="center"/>
              <w:rPr>
                <w:sz w:val="20"/>
                <w:szCs w:val="20"/>
              </w:rPr>
            </w:pPr>
            <w:r>
              <w:rPr>
                <w:sz w:val="20"/>
                <w:szCs w:val="20"/>
              </w:rPr>
              <w:t xml:space="preserve">  </w:t>
            </w:r>
          </w:p>
        </w:tc>
        <w:tc>
          <w:tcPr>
            <w:tcW w:w="704" w:type="dxa"/>
            <w:tcBorders>
              <w:top w:val="single" w:color="000000" w:sz="4" w:space="0"/>
              <w:left w:val="single" w:color="000000" w:sz="4" w:space="0"/>
              <w:bottom w:val="single" w:color="000000" w:sz="4" w:space="0"/>
              <w:right w:val="single" w:color="000000" w:sz="4" w:space="0"/>
            </w:tcBorders>
          </w:tcPr>
          <w:p w14:paraId="06A06F7E">
            <w:pPr>
              <w:spacing w:after="0" w:line="259" w:lineRule="auto"/>
              <w:ind w:left="0" w:right="40" w:firstLine="0"/>
              <w:jc w:val="center"/>
              <w:rPr>
                <w:sz w:val="20"/>
                <w:szCs w:val="20"/>
              </w:rPr>
            </w:pPr>
            <w:r>
              <w:rPr>
                <w:sz w:val="20"/>
                <w:szCs w:val="20"/>
              </w:rPr>
              <w:t xml:space="preserve">1 </w:t>
            </w:r>
          </w:p>
        </w:tc>
        <w:tc>
          <w:tcPr>
            <w:tcW w:w="699" w:type="dxa"/>
            <w:tcBorders>
              <w:top w:val="single" w:color="000000" w:sz="4" w:space="0"/>
              <w:left w:val="single" w:color="000000" w:sz="4" w:space="0"/>
              <w:bottom w:val="single" w:color="000000" w:sz="4" w:space="0"/>
              <w:right w:val="single" w:color="000000" w:sz="4" w:space="0"/>
            </w:tcBorders>
          </w:tcPr>
          <w:p w14:paraId="5145DE26">
            <w:pPr>
              <w:spacing w:after="0" w:line="259" w:lineRule="auto"/>
              <w:ind w:firstLine="0"/>
              <w:jc w:val="center"/>
              <w:rPr>
                <w:sz w:val="20"/>
                <w:szCs w:val="20"/>
              </w:rPr>
            </w:pPr>
            <w:r>
              <w:rPr>
                <w:sz w:val="20"/>
                <w:szCs w:val="20"/>
              </w:rPr>
              <w:t xml:space="preserve">  </w:t>
            </w:r>
          </w:p>
        </w:tc>
        <w:tc>
          <w:tcPr>
            <w:tcW w:w="570" w:type="dxa"/>
            <w:tcBorders>
              <w:top w:val="single" w:color="000000" w:sz="4" w:space="0"/>
              <w:left w:val="single" w:color="000000" w:sz="4" w:space="0"/>
              <w:bottom w:val="single" w:color="000000" w:sz="4" w:space="0"/>
              <w:right w:val="single" w:color="000000" w:sz="4" w:space="0"/>
            </w:tcBorders>
          </w:tcPr>
          <w:p w14:paraId="5633CBF8">
            <w:pPr>
              <w:spacing w:after="0" w:line="259" w:lineRule="auto"/>
              <w:ind w:firstLine="0"/>
              <w:jc w:val="center"/>
              <w:rPr>
                <w:sz w:val="20"/>
                <w:szCs w:val="20"/>
              </w:rPr>
            </w:pPr>
            <w:r>
              <w:rPr>
                <w:sz w:val="20"/>
                <w:szCs w:val="20"/>
              </w:rPr>
              <w:t xml:space="preserve">  </w:t>
            </w:r>
          </w:p>
        </w:tc>
        <w:tc>
          <w:tcPr>
            <w:tcW w:w="681" w:type="dxa"/>
            <w:tcBorders>
              <w:top w:val="single" w:color="000000" w:sz="4" w:space="0"/>
              <w:left w:val="single" w:color="000000" w:sz="4" w:space="0"/>
              <w:bottom w:val="single" w:color="000000" w:sz="4" w:space="0"/>
              <w:right w:val="single" w:color="000000" w:sz="4" w:space="0"/>
            </w:tcBorders>
          </w:tcPr>
          <w:p w14:paraId="7B52851E">
            <w:pPr>
              <w:spacing w:after="0" w:line="259" w:lineRule="auto"/>
              <w:ind w:firstLine="0"/>
              <w:jc w:val="center"/>
              <w:rPr>
                <w:sz w:val="20"/>
                <w:szCs w:val="20"/>
              </w:rPr>
            </w:pPr>
            <w:r>
              <w:rPr>
                <w:sz w:val="20"/>
                <w:szCs w:val="20"/>
              </w:rPr>
              <w:t xml:space="preserve">  </w:t>
            </w:r>
          </w:p>
        </w:tc>
        <w:tc>
          <w:tcPr>
            <w:tcW w:w="883" w:type="dxa"/>
            <w:vMerge w:val="continue"/>
            <w:tcBorders>
              <w:top w:val="nil"/>
              <w:left w:val="single" w:color="000000" w:sz="4" w:space="0"/>
              <w:bottom w:val="nil"/>
              <w:right w:val="single" w:color="000000" w:sz="4" w:space="0"/>
            </w:tcBorders>
          </w:tcPr>
          <w:p w14:paraId="00E6422C">
            <w:pPr>
              <w:spacing w:after="160" w:line="259" w:lineRule="auto"/>
              <w:ind w:left="0" w:firstLine="0"/>
              <w:jc w:val="left"/>
              <w:rPr>
                <w:sz w:val="20"/>
                <w:szCs w:val="20"/>
              </w:rPr>
            </w:pPr>
          </w:p>
        </w:tc>
        <w:tc>
          <w:tcPr>
            <w:tcW w:w="836" w:type="dxa"/>
            <w:tcBorders>
              <w:top w:val="single" w:color="000000" w:sz="4" w:space="0"/>
              <w:left w:val="single" w:color="000000" w:sz="4" w:space="0"/>
              <w:bottom w:val="single" w:color="000000" w:sz="4" w:space="0"/>
              <w:right w:val="single" w:color="000000" w:sz="4" w:space="0"/>
            </w:tcBorders>
          </w:tcPr>
          <w:p w14:paraId="5976245E">
            <w:pPr>
              <w:spacing w:after="0" w:line="259" w:lineRule="auto"/>
              <w:ind w:left="0" w:right="46" w:firstLine="0"/>
              <w:jc w:val="center"/>
              <w:rPr>
                <w:sz w:val="20"/>
                <w:szCs w:val="20"/>
              </w:rPr>
            </w:pPr>
            <w:r>
              <w:rPr>
                <w:sz w:val="20"/>
                <w:szCs w:val="20"/>
              </w:rPr>
              <w:t xml:space="preserve">2 </w:t>
            </w:r>
          </w:p>
        </w:tc>
      </w:tr>
      <w:tr w14:paraId="57DB5592">
        <w:tblPrEx>
          <w:tblCellMar>
            <w:top w:w="11" w:type="dxa"/>
            <w:left w:w="107" w:type="dxa"/>
            <w:bottom w:w="0" w:type="dxa"/>
            <w:right w:w="59" w:type="dxa"/>
          </w:tblCellMar>
        </w:tblPrEx>
        <w:trPr>
          <w:trHeight w:val="383" w:hRule="atLeast"/>
        </w:trPr>
        <w:tc>
          <w:tcPr>
            <w:tcW w:w="5377" w:type="dxa"/>
            <w:tcBorders>
              <w:top w:val="single" w:color="000000" w:sz="4" w:space="0"/>
              <w:left w:val="single" w:color="000000" w:sz="4" w:space="0"/>
              <w:bottom w:val="single" w:color="000000" w:sz="4" w:space="0"/>
              <w:right w:val="single" w:color="000000" w:sz="4" w:space="0"/>
            </w:tcBorders>
          </w:tcPr>
          <w:p w14:paraId="2586F35C">
            <w:pPr>
              <w:spacing w:after="0" w:line="259" w:lineRule="auto"/>
              <w:ind w:left="2" w:firstLine="0"/>
              <w:jc w:val="left"/>
              <w:rPr>
                <w:sz w:val="20"/>
                <w:szCs w:val="20"/>
              </w:rPr>
            </w:pPr>
            <w:r>
              <w:rPr>
                <w:sz w:val="20"/>
                <w:szCs w:val="20"/>
              </w:rPr>
              <w:t xml:space="preserve">Спортивный режим и физическая подготовка. </w:t>
            </w:r>
          </w:p>
        </w:tc>
        <w:tc>
          <w:tcPr>
            <w:tcW w:w="777" w:type="dxa"/>
            <w:tcBorders>
              <w:top w:val="single" w:color="000000" w:sz="4" w:space="0"/>
              <w:left w:val="single" w:color="000000" w:sz="4" w:space="0"/>
              <w:bottom w:val="single" w:color="000000" w:sz="4" w:space="0"/>
              <w:right w:val="single" w:color="000000" w:sz="4" w:space="0"/>
            </w:tcBorders>
          </w:tcPr>
          <w:p w14:paraId="4C0476B5">
            <w:pPr>
              <w:spacing w:after="0" w:line="259" w:lineRule="auto"/>
              <w:ind w:left="19" w:firstLine="0"/>
              <w:jc w:val="center"/>
              <w:rPr>
                <w:sz w:val="20"/>
                <w:szCs w:val="20"/>
              </w:rPr>
            </w:pPr>
            <w:r>
              <w:rPr>
                <w:sz w:val="20"/>
                <w:szCs w:val="20"/>
              </w:rPr>
              <w:t xml:space="preserve">  </w:t>
            </w:r>
          </w:p>
        </w:tc>
        <w:tc>
          <w:tcPr>
            <w:tcW w:w="704" w:type="dxa"/>
            <w:tcBorders>
              <w:top w:val="single" w:color="000000" w:sz="4" w:space="0"/>
              <w:left w:val="single" w:color="000000" w:sz="4" w:space="0"/>
              <w:bottom w:val="single" w:color="000000" w:sz="4" w:space="0"/>
              <w:right w:val="single" w:color="000000" w:sz="4" w:space="0"/>
            </w:tcBorders>
          </w:tcPr>
          <w:p w14:paraId="7932825B">
            <w:pPr>
              <w:spacing w:after="0" w:line="259" w:lineRule="auto"/>
              <w:ind w:left="17" w:firstLine="0"/>
              <w:jc w:val="center"/>
              <w:rPr>
                <w:sz w:val="20"/>
                <w:szCs w:val="20"/>
              </w:rPr>
            </w:pPr>
            <w:r>
              <w:rPr>
                <w:sz w:val="20"/>
                <w:szCs w:val="20"/>
              </w:rPr>
              <w:t xml:space="preserve">  </w:t>
            </w:r>
          </w:p>
        </w:tc>
        <w:tc>
          <w:tcPr>
            <w:tcW w:w="701" w:type="dxa"/>
            <w:tcBorders>
              <w:top w:val="single" w:color="000000" w:sz="4" w:space="0"/>
              <w:left w:val="single" w:color="000000" w:sz="4" w:space="0"/>
              <w:bottom w:val="single" w:color="000000" w:sz="4" w:space="0"/>
              <w:right w:val="single" w:color="000000" w:sz="4" w:space="0"/>
            </w:tcBorders>
          </w:tcPr>
          <w:p w14:paraId="6B53E696">
            <w:pPr>
              <w:spacing w:after="0" w:line="259" w:lineRule="auto"/>
              <w:ind w:left="12" w:firstLine="0"/>
              <w:jc w:val="center"/>
              <w:rPr>
                <w:sz w:val="20"/>
                <w:szCs w:val="20"/>
              </w:rPr>
            </w:pPr>
            <w:r>
              <w:rPr>
                <w:sz w:val="20"/>
                <w:szCs w:val="20"/>
              </w:rPr>
              <w:t xml:space="preserve">  </w:t>
            </w:r>
          </w:p>
        </w:tc>
        <w:tc>
          <w:tcPr>
            <w:tcW w:w="712" w:type="dxa"/>
            <w:tcBorders>
              <w:top w:val="single" w:color="000000" w:sz="4" w:space="0"/>
              <w:left w:val="single" w:color="000000" w:sz="4" w:space="0"/>
              <w:bottom w:val="single" w:color="000000" w:sz="4" w:space="0"/>
              <w:right w:val="single" w:color="000000" w:sz="4" w:space="0"/>
            </w:tcBorders>
          </w:tcPr>
          <w:p w14:paraId="1595E237">
            <w:pPr>
              <w:spacing w:after="0" w:line="259" w:lineRule="auto"/>
              <w:ind w:left="14" w:firstLine="0"/>
              <w:jc w:val="center"/>
              <w:rPr>
                <w:sz w:val="20"/>
                <w:szCs w:val="20"/>
              </w:rPr>
            </w:pPr>
            <w:r>
              <w:rPr>
                <w:sz w:val="20"/>
                <w:szCs w:val="20"/>
              </w:rPr>
              <w:t xml:space="preserve">  </w:t>
            </w:r>
          </w:p>
        </w:tc>
        <w:tc>
          <w:tcPr>
            <w:tcW w:w="697" w:type="dxa"/>
            <w:tcBorders>
              <w:top w:val="single" w:color="000000" w:sz="4" w:space="0"/>
              <w:left w:val="single" w:color="000000" w:sz="4" w:space="0"/>
              <w:bottom w:val="single" w:color="000000" w:sz="4" w:space="0"/>
              <w:right w:val="single" w:color="000000" w:sz="4" w:space="0"/>
            </w:tcBorders>
          </w:tcPr>
          <w:p w14:paraId="3D4F8F7D">
            <w:pPr>
              <w:spacing w:after="0" w:line="259" w:lineRule="auto"/>
              <w:ind w:left="9" w:firstLine="0"/>
              <w:jc w:val="center"/>
              <w:rPr>
                <w:sz w:val="20"/>
                <w:szCs w:val="20"/>
              </w:rPr>
            </w:pPr>
            <w:r>
              <w:rPr>
                <w:sz w:val="20"/>
                <w:szCs w:val="20"/>
              </w:rPr>
              <w:t xml:space="preserve">  </w:t>
            </w:r>
          </w:p>
        </w:tc>
        <w:tc>
          <w:tcPr>
            <w:tcW w:w="704" w:type="dxa"/>
            <w:tcBorders>
              <w:top w:val="single" w:color="000000" w:sz="4" w:space="0"/>
              <w:left w:val="single" w:color="000000" w:sz="4" w:space="0"/>
              <w:bottom w:val="single" w:color="000000" w:sz="4" w:space="0"/>
              <w:right w:val="single" w:color="000000" w:sz="4" w:space="0"/>
            </w:tcBorders>
          </w:tcPr>
          <w:p w14:paraId="79420E1C">
            <w:pPr>
              <w:spacing w:after="0" w:line="259" w:lineRule="auto"/>
              <w:ind w:left="0" w:right="40" w:firstLine="0"/>
              <w:jc w:val="center"/>
              <w:rPr>
                <w:sz w:val="20"/>
                <w:szCs w:val="20"/>
              </w:rPr>
            </w:pPr>
            <w:r>
              <w:rPr>
                <w:sz w:val="20"/>
                <w:szCs w:val="20"/>
              </w:rPr>
              <w:t xml:space="preserve">1 </w:t>
            </w:r>
          </w:p>
        </w:tc>
        <w:tc>
          <w:tcPr>
            <w:tcW w:w="705" w:type="dxa"/>
            <w:tcBorders>
              <w:top w:val="single" w:color="000000" w:sz="4" w:space="0"/>
              <w:left w:val="single" w:color="000000" w:sz="4" w:space="0"/>
              <w:bottom w:val="single" w:color="000000" w:sz="4" w:space="0"/>
              <w:right w:val="single" w:color="000000" w:sz="4" w:space="0"/>
            </w:tcBorders>
          </w:tcPr>
          <w:p w14:paraId="5D03C45F">
            <w:pPr>
              <w:spacing w:after="0" w:line="259" w:lineRule="auto"/>
              <w:ind w:firstLine="0"/>
              <w:jc w:val="center"/>
              <w:rPr>
                <w:sz w:val="20"/>
                <w:szCs w:val="20"/>
              </w:rPr>
            </w:pPr>
            <w:r>
              <w:rPr>
                <w:sz w:val="20"/>
                <w:szCs w:val="20"/>
              </w:rPr>
              <w:t xml:space="preserve">  </w:t>
            </w:r>
          </w:p>
        </w:tc>
        <w:tc>
          <w:tcPr>
            <w:tcW w:w="704" w:type="dxa"/>
            <w:tcBorders>
              <w:top w:val="single" w:color="000000" w:sz="4" w:space="0"/>
              <w:left w:val="single" w:color="000000" w:sz="4" w:space="0"/>
              <w:bottom w:val="single" w:color="000000" w:sz="4" w:space="0"/>
              <w:right w:val="single" w:color="000000" w:sz="4" w:space="0"/>
            </w:tcBorders>
          </w:tcPr>
          <w:p w14:paraId="5563A54F">
            <w:pPr>
              <w:spacing w:after="0" w:line="259" w:lineRule="auto"/>
              <w:ind w:left="0" w:right="40" w:firstLine="0"/>
              <w:jc w:val="center"/>
              <w:rPr>
                <w:sz w:val="20"/>
                <w:szCs w:val="20"/>
              </w:rPr>
            </w:pPr>
            <w:r>
              <w:rPr>
                <w:sz w:val="20"/>
                <w:szCs w:val="20"/>
              </w:rPr>
              <w:t xml:space="preserve">1 </w:t>
            </w:r>
          </w:p>
        </w:tc>
        <w:tc>
          <w:tcPr>
            <w:tcW w:w="699" w:type="dxa"/>
            <w:tcBorders>
              <w:top w:val="single" w:color="000000" w:sz="4" w:space="0"/>
              <w:left w:val="single" w:color="000000" w:sz="4" w:space="0"/>
              <w:bottom w:val="single" w:color="000000" w:sz="4" w:space="0"/>
              <w:right w:val="single" w:color="000000" w:sz="4" w:space="0"/>
            </w:tcBorders>
          </w:tcPr>
          <w:p w14:paraId="440DEE28">
            <w:pPr>
              <w:spacing w:after="0" w:line="259" w:lineRule="auto"/>
              <w:ind w:firstLine="0"/>
              <w:jc w:val="center"/>
              <w:rPr>
                <w:sz w:val="20"/>
                <w:szCs w:val="20"/>
              </w:rPr>
            </w:pPr>
            <w:r>
              <w:rPr>
                <w:sz w:val="20"/>
                <w:szCs w:val="20"/>
              </w:rPr>
              <w:t xml:space="preserve">  </w:t>
            </w:r>
          </w:p>
        </w:tc>
        <w:tc>
          <w:tcPr>
            <w:tcW w:w="570" w:type="dxa"/>
            <w:tcBorders>
              <w:top w:val="single" w:color="000000" w:sz="4" w:space="0"/>
              <w:left w:val="single" w:color="000000" w:sz="4" w:space="0"/>
              <w:bottom w:val="single" w:color="000000" w:sz="4" w:space="0"/>
              <w:right w:val="single" w:color="000000" w:sz="4" w:space="0"/>
            </w:tcBorders>
          </w:tcPr>
          <w:p w14:paraId="59A2A65F">
            <w:pPr>
              <w:spacing w:after="0" w:line="259" w:lineRule="auto"/>
              <w:ind w:firstLine="0"/>
              <w:jc w:val="center"/>
              <w:rPr>
                <w:sz w:val="20"/>
                <w:szCs w:val="20"/>
              </w:rPr>
            </w:pPr>
            <w:r>
              <w:rPr>
                <w:sz w:val="20"/>
                <w:szCs w:val="20"/>
              </w:rPr>
              <w:t xml:space="preserve">  </w:t>
            </w:r>
          </w:p>
        </w:tc>
        <w:tc>
          <w:tcPr>
            <w:tcW w:w="681" w:type="dxa"/>
            <w:tcBorders>
              <w:top w:val="single" w:color="000000" w:sz="4" w:space="0"/>
              <w:left w:val="single" w:color="000000" w:sz="4" w:space="0"/>
              <w:bottom w:val="single" w:color="000000" w:sz="4" w:space="0"/>
              <w:right w:val="single" w:color="000000" w:sz="4" w:space="0"/>
            </w:tcBorders>
          </w:tcPr>
          <w:p w14:paraId="08614534">
            <w:pPr>
              <w:spacing w:after="0" w:line="259" w:lineRule="auto"/>
              <w:ind w:firstLine="0"/>
              <w:jc w:val="center"/>
              <w:rPr>
                <w:sz w:val="20"/>
                <w:szCs w:val="20"/>
              </w:rPr>
            </w:pPr>
            <w:r>
              <w:rPr>
                <w:sz w:val="20"/>
                <w:szCs w:val="20"/>
              </w:rPr>
              <w:t xml:space="preserve">  </w:t>
            </w:r>
          </w:p>
        </w:tc>
        <w:tc>
          <w:tcPr>
            <w:tcW w:w="883" w:type="dxa"/>
            <w:vMerge w:val="continue"/>
            <w:tcBorders>
              <w:top w:val="nil"/>
              <w:left w:val="single" w:color="000000" w:sz="4" w:space="0"/>
              <w:bottom w:val="nil"/>
              <w:right w:val="single" w:color="000000" w:sz="4" w:space="0"/>
            </w:tcBorders>
          </w:tcPr>
          <w:p w14:paraId="0A3D0CC6">
            <w:pPr>
              <w:spacing w:after="160" w:line="259" w:lineRule="auto"/>
              <w:ind w:left="0" w:firstLine="0"/>
              <w:jc w:val="left"/>
              <w:rPr>
                <w:sz w:val="20"/>
                <w:szCs w:val="20"/>
              </w:rPr>
            </w:pPr>
          </w:p>
        </w:tc>
        <w:tc>
          <w:tcPr>
            <w:tcW w:w="836" w:type="dxa"/>
            <w:tcBorders>
              <w:top w:val="single" w:color="000000" w:sz="4" w:space="0"/>
              <w:left w:val="single" w:color="000000" w:sz="4" w:space="0"/>
              <w:bottom w:val="single" w:color="000000" w:sz="4" w:space="0"/>
              <w:right w:val="single" w:color="000000" w:sz="4" w:space="0"/>
            </w:tcBorders>
          </w:tcPr>
          <w:p w14:paraId="10DAADA6">
            <w:pPr>
              <w:spacing w:after="0" w:line="259" w:lineRule="auto"/>
              <w:ind w:left="0" w:right="46" w:firstLine="0"/>
              <w:jc w:val="center"/>
              <w:rPr>
                <w:sz w:val="20"/>
                <w:szCs w:val="20"/>
              </w:rPr>
            </w:pPr>
            <w:r>
              <w:rPr>
                <w:sz w:val="20"/>
                <w:szCs w:val="20"/>
              </w:rPr>
              <w:t xml:space="preserve">2 </w:t>
            </w:r>
          </w:p>
        </w:tc>
      </w:tr>
      <w:tr w14:paraId="3EECD7D6">
        <w:tblPrEx>
          <w:tblCellMar>
            <w:top w:w="11" w:type="dxa"/>
            <w:left w:w="107" w:type="dxa"/>
            <w:bottom w:w="0" w:type="dxa"/>
            <w:right w:w="59" w:type="dxa"/>
          </w:tblCellMar>
        </w:tblPrEx>
        <w:trPr>
          <w:trHeight w:val="203" w:hRule="atLeast"/>
        </w:trPr>
        <w:tc>
          <w:tcPr>
            <w:tcW w:w="5377" w:type="dxa"/>
            <w:tcBorders>
              <w:top w:val="single" w:color="000000" w:sz="4" w:space="0"/>
              <w:left w:val="single" w:color="000000" w:sz="4" w:space="0"/>
              <w:bottom w:val="single" w:color="000000" w:sz="4" w:space="0"/>
              <w:right w:val="single" w:color="000000" w:sz="4" w:space="0"/>
            </w:tcBorders>
          </w:tcPr>
          <w:p w14:paraId="7E4F4858">
            <w:pPr>
              <w:spacing w:after="0" w:line="259" w:lineRule="auto"/>
              <w:ind w:left="2" w:firstLine="0"/>
              <w:jc w:val="left"/>
              <w:rPr>
                <w:sz w:val="20"/>
                <w:szCs w:val="20"/>
              </w:rPr>
            </w:pPr>
            <w:r>
              <w:rPr>
                <w:sz w:val="20"/>
                <w:szCs w:val="20"/>
              </w:rPr>
              <w:t xml:space="preserve">Промежуточная аттестация </w:t>
            </w:r>
          </w:p>
        </w:tc>
        <w:tc>
          <w:tcPr>
            <w:tcW w:w="777" w:type="dxa"/>
            <w:tcBorders>
              <w:top w:val="single" w:color="000000" w:sz="4" w:space="0"/>
              <w:left w:val="single" w:color="000000" w:sz="4" w:space="0"/>
              <w:bottom w:val="single" w:color="000000" w:sz="4" w:space="0"/>
              <w:right w:val="single" w:color="000000" w:sz="4" w:space="0"/>
            </w:tcBorders>
          </w:tcPr>
          <w:p w14:paraId="21658BD0">
            <w:pPr>
              <w:spacing w:after="0" w:line="259" w:lineRule="auto"/>
              <w:ind w:left="19" w:firstLine="0"/>
              <w:jc w:val="center"/>
              <w:rPr>
                <w:sz w:val="20"/>
                <w:szCs w:val="20"/>
              </w:rPr>
            </w:pPr>
            <w:r>
              <w:rPr>
                <w:sz w:val="20"/>
                <w:szCs w:val="20"/>
              </w:rPr>
              <w:t xml:space="preserve"> </w:t>
            </w:r>
          </w:p>
        </w:tc>
        <w:tc>
          <w:tcPr>
            <w:tcW w:w="704" w:type="dxa"/>
            <w:tcBorders>
              <w:top w:val="single" w:color="000000" w:sz="4" w:space="0"/>
              <w:left w:val="single" w:color="000000" w:sz="4" w:space="0"/>
              <w:bottom w:val="single" w:color="000000" w:sz="4" w:space="0"/>
              <w:right w:val="single" w:color="000000" w:sz="4" w:space="0"/>
            </w:tcBorders>
          </w:tcPr>
          <w:p w14:paraId="02DDC35B">
            <w:pPr>
              <w:spacing w:after="0" w:line="259" w:lineRule="auto"/>
              <w:ind w:left="17" w:firstLine="0"/>
              <w:jc w:val="center"/>
              <w:rPr>
                <w:sz w:val="20"/>
                <w:szCs w:val="20"/>
              </w:rPr>
            </w:pPr>
            <w:r>
              <w:rPr>
                <w:sz w:val="20"/>
                <w:szCs w:val="20"/>
              </w:rPr>
              <w:t xml:space="preserve"> </w:t>
            </w:r>
          </w:p>
        </w:tc>
        <w:tc>
          <w:tcPr>
            <w:tcW w:w="701" w:type="dxa"/>
            <w:tcBorders>
              <w:top w:val="single" w:color="000000" w:sz="4" w:space="0"/>
              <w:left w:val="single" w:color="000000" w:sz="4" w:space="0"/>
              <w:bottom w:val="single" w:color="000000" w:sz="4" w:space="0"/>
              <w:right w:val="single" w:color="000000" w:sz="4" w:space="0"/>
            </w:tcBorders>
          </w:tcPr>
          <w:p w14:paraId="35C2CC95">
            <w:pPr>
              <w:spacing w:after="0" w:line="259" w:lineRule="auto"/>
              <w:ind w:left="12" w:firstLine="0"/>
              <w:jc w:val="center"/>
              <w:rPr>
                <w:sz w:val="20"/>
                <w:szCs w:val="20"/>
              </w:rPr>
            </w:pPr>
            <w:r>
              <w:rPr>
                <w:sz w:val="20"/>
                <w:szCs w:val="20"/>
              </w:rPr>
              <w:t xml:space="preserve"> </w:t>
            </w:r>
          </w:p>
        </w:tc>
        <w:tc>
          <w:tcPr>
            <w:tcW w:w="712" w:type="dxa"/>
            <w:tcBorders>
              <w:top w:val="single" w:color="000000" w:sz="4" w:space="0"/>
              <w:left w:val="single" w:color="000000" w:sz="4" w:space="0"/>
              <w:bottom w:val="single" w:color="000000" w:sz="4" w:space="0"/>
              <w:right w:val="single" w:color="000000" w:sz="4" w:space="0"/>
            </w:tcBorders>
          </w:tcPr>
          <w:p w14:paraId="22FFBEFB">
            <w:pPr>
              <w:spacing w:after="0" w:line="259" w:lineRule="auto"/>
              <w:ind w:left="0" w:right="41" w:firstLine="0"/>
              <w:jc w:val="center"/>
              <w:rPr>
                <w:sz w:val="20"/>
                <w:szCs w:val="20"/>
              </w:rPr>
            </w:pPr>
            <w:r>
              <w:rPr>
                <w:sz w:val="20"/>
                <w:szCs w:val="20"/>
              </w:rPr>
              <w:t xml:space="preserve">2 </w:t>
            </w:r>
          </w:p>
        </w:tc>
        <w:tc>
          <w:tcPr>
            <w:tcW w:w="697" w:type="dxa"/>
            <w:tcBorders>
              <w:top w:val="single" w:color="000000" w:sz="4" w:space="0"/>
              <w:left w:val="single" w:color="000000" w:sz="4" w:space="0"/>
              <w:bottom w:val="single" w:color="000000" w:sz="4" w:space="0"/>
              <w:right w:val="single" w:color="000000" w:sz="4" w:space="0"/>
            </w:tcBorders>
          </w:tcPr>
          <w:p w14:paraId="55225B4C">
            <w:pPr>
              <w:spacing w:after="0" w:line="259" w:lineRule="auto"/>
              <w:ind w:left="9" w:firstLine="0"/>
              <w:jc w:val="center"/>
              <w:rPr>
                <w:sz w:val="20"/>
                <w:szCs w:val="20"/>
              </w:rPr>
            </w:pPr>
            <w:r>
              <w:rPr>
                <w:sz w:val="20"/>
                <w:szCs w:val="20"/>
              </w:rPr>
              <w:t xml:space="preserve"> </w:t>
            </w:r>
          </w:p>
        </w:tc>
        <w:tc>
          <w:tcPr>
            <w:tcW w:w="704" w:type="dxa"/>
            <w:tcBorders>
              <w:top w:val="single" w:color="000000" w:sz="4" w:space="0"/>
              <w:left w:val="single" w:color="000000" w:sz="4" w:space="0"/>
              <w:bottom w:val="single" w:color="000000" w:sz="4" w:space="0"/>
              <w:right w:val="single" w:color="000000" w:sz="4" w:space="0"/>
            </w:tcBorders>
          </w:tcPr>
          <w:p w14:paraId="030F82C0">
            <w:pPr>
              <w:spacing w:after="0" w:line="259" w:lineRule="auto"/>
              <w:ind w:left="15" w:firstLine="0"/>
              <w:jc w:val="center"/>
              <w:rPr>
                <w:sz w:val="20"/>
                <w:szCs w:val="20"/>
              </w:rPr>
            </w:pPr>
            <w:r>
              <w:rPr>
                <w:sz w:val="20"/>
                <w:szCs w:val="20"/>
              </w:rPr>
              <w:t xml:space="preserve"> </w:t>
            </w:r>
          </w:p>
        </w:tc>
        <w:tc>
          <w:tcPr>
            <w:tcW w:w="705" w:type="dxa"/>
            <w:tcBorders>
              <w:top w:val="single" w:color="000000" w:sz="4" w:space="0"/>
              <w:left w:val="single" w:color="000000" w:sz="4" w:space="0"/>
              <w:bottom w:val="single" w:color="000000" w:sz="4" w:space="0"/>
              <w:right w:val="single" w:color="000000" w:sz="4" w:space="0"/>
            </w:tcBorders>
          </w:tcPr>
          <w:p w14:paraId="32F04CC6">
            <w:pPr>
              <w:spacing w:after="0" w:line="259" w:lineRule="auto"/>
              <w:ind w:firstLine="0"/>
              <w:jc w:val="center"/>
              <w:rPr>
                <w:sz w:val="20"/>
                <w:szCs w:val="20"/>
              </w:rPr>
            </w:pPr>
            <w:r>
              <w:rPr>
                <w:sz w:val="20"/>
                <w:szCs w:val="20"/>
              </w:rPr>
              <w:t xml:space="preserve"> </w:t>
            </w:r>
          </w:p>
        </w:tc>
        <w:tc>
          <w:tcPr>
            <w:tcW w:w="704" w:type="dxa"/>
            <w:tcBorders>
              <w:top w:val="single" w:color="000000" w:sz="4" w:space="0"/>
              <w:left w:val="single" w:color="000000" w:sz="4" w:space="0"/>
              <w:bottom w:val="single" w:color="000000" w:sz="4" w:space="0"/>
              <w:right w:val="single" w:color="000000" w:sz="4" w:space="0"/>
            </w:tcBorders>
          </w:tcPr>
          <w:p w14:paraId="054F619F">
            <w:pPr>
              <w:spacing w:after="0" w:line="259" w:lineRule="auto"/>
              <w:ind w:left="15" w:firstLine="0"/>
              <w:jc w:val="center"/>
              <w:rPr>
                <w:sz w:val="20"/>
                <w:szCs w:val="20"/>
              </w:rPr>
            </w:pPr>
            <w:r>
              <w:rPr>
                <w:sz w:val="20"/>
                <w:szCs w:val="20"/>
              </w:rPr>
              <w:t xml:space="preserve"> </w:t>
            </w:r>
          </w:p>
        </w:tc>
        <w:tc>
          <w:tcPr>
            <w:tcW w:w="699" w:type="dxa"/>
            <w:tcBorders>
              <w:top w:val="single" w:color="000000" w:sz="4" w:space="0"/>
              <w:left w:val="single" w:color="000000" w:sz="4" w:space="0"/>
              <w:bottom w:val="single" w:color="000000" w:sz="4" w:space="0"/>
              <w:right w:val="single" w:color="000000" w:sz="4" w:space="0"/>
            </w:tcBorders>
          </w:tcPr>
          <w:p w14:paraId="07F81B7E">
            <w:pPr>
              <w:spacing w:after="0" w:line="259" w:lineRule="auto"/>
              <w:ind w:left="0" w:right="46" w:firstLine="0"/>
              <w:jc w:val="center"/>
              <w:rPr>
                <w:sz w:val="20"/>
                <w:szCs w:val="20"/>
              </w:rPr>
            </w:pPr>
            <w:r>
              <w:rPr>
                <w:sz w:val="20"/>
                <w:szCs w:val="20"/>
              </w:rPr>
              <w:t xml:space="preserve">2 </w:t>
            </w:r>
          </w:p>
        </w:tc>
        <w:tc>
          <w:tcPr>
            <w:tcW w:w="570" w:type="dxa"/>
            <w:tcBorders>
              <w:top w:val="single" w:color="000000" w:sz="4" w:space="0"/>
              <w:left w:val="single" w:color="000000" w:sz="4" w:space="0"/>
              <w:bottom w:val="single" w:color="000000" w:sz="4" w:space="0"/>
              <w:right w:val="single" w:color="000000" w:sz="4" w:space="0"/>
            </w:tcBorders>
          </w:tcPr>
          <w:p w14:paraId="551ABD07">
            <w:pPr>
              <w:spacing w:after="0" w:line="259" w:lineRule="auto"/>
              <w:ind w:left="9" w:firstLine="0"/>
              <w:jc w:val="center"/>
              <w:rPr>
                <w:sz w:val="20"/>
                <w:szCs w:val="20"/>
              </w:rPr>
            </w:pPr>
            <w:r>
              <w:rPr>
                <w:sz w:val="20"/>
                <w:szCs w:val="20"/>
              </w:rPr>
              <w:t xml:space="preserve"> </w:t>
            </w:r>
          </w:p>
        </w:tc>
        <w:tc>
          <w:tcPr>
            <w:tcW w:w="681" w:type="dxa"/>
            <w:tcBorders>
              <w:top w:val="single" w:color="000000" w:sz="4" w:space="0"/>
              <w:left w:val="single" w:color="000000" w:sz="4" w:space="0"/>
              <w:bottom w:val="single" w:color="000000" w:sz="4" w:space="0"/>
              <w:right w:val="single" w:color="000000" w:sz="4" w:space="0"/>
            </w:tcBorders>
          </w:tcPr>
          <w:p w14:paraId="629CE293">
            <w:pPr>
              <w:spacing w:after="0" w:line="259" w:lineRule="auto"/>
              <w:ind w:firstLine="0"/>
              <w:jc w:val="center"/>
              <w:rPr>
                <w:sz w:val="20"/>
                <w:szCs w:val="20"/>
              </w:rPr>
            </w:pPr>
            <w:r>
              <w:rPr>
                <w:sz w:val="20"/>
                <w:szCs w:val="20"/>
              </w:rPr>
              <w:t xml:space="preserve"> </w:t>
            </w:r>
          </w:p>
        </w:tc>
        <w:tc>
          <w:tcPr>
            <w:tcW w:w="883" w:type="dxa"/>
            <w:vMerge w:val="continue"/>
            <w:tcBorders>
              <w:top w:val="nil"/>
              <w:left w:val="single" w:color="000000" w:sz="4" w:space="0"/>
              <w:bottom w:val="nil"/>
              <w:right w:val="single" w:color="000000" w:sz="4" w:space="0"/>
            </w:tcBorders>
          </w:tcPr>
          <w:p w14:paraId="012FA61C">
            <w:pPr>
              <w:spacing w:after="160" w:line="259" w:lineRule="auto"/>
              <w:ind w:left="0" w:firstLine="0"/>
              <w:jc w:val="left"/>
              <w:rPr>
                <w:sz w:val="20"/>
                <w:szCs w:val="20"/>
              </w:rPr>
            </w:pPr>
          </w:p>
        </w:tc>
        <w:tc>
          <w:tcPr>
            <w:tcW w:w="836" w:type="dxa"/>
            <w:tcBorders>
              <w:top w:val="single" w:color="000000" w:sz="4" w:space="0"/>
              <w:left w:val="single" w:color="000000" w:sz="4" w:space="0"/>
              <w:bottom w:val="single" w:color="000000" w:sz="4" w:space="0"/>
              <w:right w:val="single" w:color="000000" w:sz="4" w:space="0"/>
            </w:tcBorders>
          </w:tcPr>
          <w:p w14:paraId="6F0D8BBA">
            <w:pPr>
              <w:spacing w:after="0" w:line="259" w:lineRule="auto"/>
              <w:ind w:left="0" w:right="46" w:firstLine="0"/>
              <w:jc w:val="center"/>
              <w:rPr>
                <w:sz w:val="20"/>
                <w:szCs w:val="20"/>
              </w:rPr>
            </w:pPr>
            <w:r>
              <w:rPr>
                <w:sz w:val="20"/>
                <w:szCs w:val="20"/>
              </w:rPr>
              <w:t xml:space="preserve">4 </w:t>
            </w:r>
          </w:p>
        </w:tc>
      </w:tr>
      <w:tr w14:paraId="4C9CC7FF">
        <w:tblPrEx>
          <w:tblCellMar>
            <w:top w:w="11" w:type="dxa"/>
            <w:left w:w="107" w:type="dxa"/>
            <w:bottom w:w="0" w:type="dxa"/>
            <w:right w:w="59" w:type="dxa"/>
          </w:tblCellMar>
        </w:tblPrEx>
        <w:trPr>
          <w:trHeight w:val="272" w:hRule="atLeast"/>
        </w:trPr>
        <w:tc>
          <w:tcPr>
            <w:tcW w:w="5377" w:type="dxa"/>
            <w:tcBorders>
              <w:top w:val="single" w:color="000000" w:sz="4" w:space="0"/>
              <w:left w:val="single" w:color="000000" w:sz="4" w:space="0"/>
              <w:bottom w:val="single" w:color="000000" w:sz="4" w:space="0"/>
              <w:right w:val="single" w:color="000000" w:sz="4" w:space="0"/>
            </w:tcBorders>
            <w:shd w:val="clear" w:color="auto" w:fill="F2F2F2"/>
          </w:tcPr>
          <w:p w14:paraId="491BC5EA">
            <w:pPr>
              <w:spacing w:after="0" w:line="259" w:lineRule="auto"/>
              <w:ind w:left="2" w:firstLine="0"/>
              <w:jc w:val="left"/>
            </w:pPr>
            <w:r>
              <w:rPr>
                <w:b/>
                <w:sz w:val="24"/>
              </w:rPr>
              <w:t xml:space="preserve">2. Практическая подготовка </w:t>
            </w:r>
          </w:p>
        </w:tc>
        <w:tc>
          <w:tcPr>
            <w:tcW w:w="777" w:type="dxa"/>
            <w:tcBorders>
              <w:top w:val="single" w:color="000000" w:sz="4" w:space="0"/>
              <w:left w:val="single" w:color="000000" w:sz="4" w:space="0"/>
              <w:bottom w:val="single" w:color="000000" w:sz="4" w:space="0"/>
              <w:right w:val="single" w:color="000000" w:sz="4" w:space="0"/>
            </w:tcBorders>
            <w:shd w:val="clear" w:color="auto" w:fill="F2F2F2"/>
          </w:tcPr>
          <w:p w14:paraId="0A2B4EB5">
            <w:pPr>
              <w:spacing w:after="0" w:line="259" w:lineRule="auto"/>
              <w:ind w:left="0" w:right="41" w:firstLine="0"/>
              <w:jc w:val="center"/>
              <w:rPr>
                <w:b/>
                <w:sz w:val="24"/>
                <w:szCs w:val="24"/>
              </w:rPr>
            </w:pPr>
            <w:r>
              <w:rPr>
                <w:b/>
                <w:sz w:val="24"/>
                <w:szCs w:val="24"/>
              </w:rPr>
              <w:t xml:space="preserve">10 </w:t>
            </w:r>
          </w:p>
        </w:tc>
        <w:tc>
          <w:tcPr>
            <w:tcW w:w="704" w:type="dxa"/>
            <w:tcBorders>
              <w:top w:val="single" w:color="000000" w:sz="4" w:space="0"/>
              <w:left w:val="single" w:color="000000" w:sz="4" w:space="0"/>
              <w:bottom w:val="single" w:color="000000" w:sz="4" w:space="0"/>
              <w:right w:val="single" w:color="000000" w:sz="4" w:space="0"/>
            </w:tcBorders>
            <w:shd w:val="clear" w:color="auto" w:fill="F2F2F2"/>
          </w:tcPr>
          <w:p w14:paraId="6F927DD0">
            <w:pPr>
              <w:spacing w:after="0" w:line="259" w:lineRule="auto"/>
              <w:ind w:left="0" w:right="43" w:firstLine="0"/>
              <w:jc w:val="center"/>
              <w:rPr>
                <w:b/>
                <w:sz w:val="24"/>
                <w:szCs w:val="24"/>
              </w:rPr>
            </w:pPr>
            <w:r>
              <w:rPr>
                <w:b/>
                <w:sz w:val="24"/>
                <w:szCs w:val="24"/>
              </w:rPr>
              <w:t xml:space="preserve">11 </w:t>
            </w:r>
          </w:p>
        </w:tc>
        <w:tc>
          <w:tcPr>
            <w:tcW w:w="701" w:type="dxa"/>
            <w:tcBorders>
              <w:top w:val="single" w:color="000000" w:sz="4" w:space="0"/>
              <w:left w:val="single" w:color="000000" w:sz="4" w:space="0"/>
              <w:bottom w:val="single" w:color="000000" w:sz="4" w:space="0"/>
              <w:right w:val="single" w:color="000000" w:sz="4" w:space="0"/>
            </w:tcBorders>
            <w:shd w:val="clear" w:color="auto" w:fill="F2F2F2"/>
          </w:tcPr>
          <w:p w14:paraId="7713665B">
            <w:pPr>
              <w:spacing w:after="0" w:line="259" w:lineRule="auto"/>
              <w:ind w:left="0" w:right="44" w:firstLine="0"/>
              <w:jc w:val="center"/>
              <w:rPr>
                <w:b/>
                <w:sz w:val="24"/>
                <w:szCs w:val="24"/>
              </w:rPr>
            </w:pPr>
            <w:r>
              <w:rPr>
                <w:b/>
                <w:sz w:val="24"/>
                <w:szCs w:val="24"/>
              </w:rPr>
              <w:t xml:space="preserve">10 </w:t>
            </w:r>
          </w:p>
        </w:tc>
        <w:tc>
          <w:tcPr>
            <w:tcW w:w="712" w:type="dxa"/>
            <w:tcBorders>
              <w:top w:val="single" w:color="000000" w:sz="4" w:space="0"/>
              <w:left w:val="single" w:color="000000" w:sz="4" w:space="0"/>
              <w:bottom w:val="single" w:color="000000" w:sz="4" w:space="0"/>
              <w:right w:val="single" w:color="000000" w:sz="4" w:space="0"/>
            </w:tcBorders>
            <w:shd w:val="clear" w:color="auto" w:fill="F2F2F2"/>
          </w:tcPr>
          <w:p w14:paraId="4A56F482">
            <w:pPr>
              <w:spacing w:after="0" w:line="259" w:lineRule="auto"/>
              <w:ind w:left="0" w:right="46" w:firstLine="0"/>
              <w:jc w:val="center"/>
              <w:rPr>
                <w:b/>
                <w:sz w:val="24"/>
                <w:szCs w:val="24"/>
              </w:rPr>
            </w:pPr>
            <w:r>
              <w:rPr>
                <w:b/>
                <w:sz w:val="24"/>
                <w:szCs w:val="24"/>
              </w:rPr>
              <w:t xml:space="preserve">10 </w:t>
            </w:r>
          </w:p>
        </w:tc>
        <w:tc>
          <w:tcPr>
            <w:tcW w:w="697" w:type="dxa"/>
            <w:tcBorders>
              <w:top w:val="single" w:color="000000" w:sz="4" w:space="0"/>
              <w:left w:val="single" w:color="000000" w:sz="4" w:space="0"/>
              <w:bottom w:val="single" w:color="000000" w:sz="4" w:space="0"/>
              <w:right w:val="single" w:color="000000" w:sz="4" w:space="0"/>
            </w:tcBorders>
            <w:shd w:val="clear" w:color="auto" w:fill="F2F2F2"/>
          </w:tcPr>
          <w:p w14:paraId="71064105">
            <w:pPr>
              <w:spacing w:after="0" w:line="259" w:lineRule="auto"/>
              <w:ind w:left="0" w:right="46" w:firstLine="0"/>
              <w:jc w:val="center"/>
              <w:rPr>
                <w:b/>
                <w:sz w:val="24"/>
                <w:szCs w:val="24"/>
              </w:rPr>
            </w:pPr>
            <w:r>
              <w:rPr>
                <w:b/>
                <w:sz w:val="24"/>
                <w:szCs w:val="24"/>
              </w:rPr>
              <w:t>10</w:t>
            </w:r>
          </w:p>
        </w:tc>
        <w:tc>
          <w:tcPr>
            <w:tcW w:w="704" w:type="dxa"/>
            <w:tcBorders>
              <w:top w:val="single" w:color="000000" w:sz="4" w:space="0"/>
              <w:left w:val="single" w:color="000000" w:sz="4" w:space="0"/>
              <w:bottom w:val="single" w:color="000000" w:sz="4" w:space="0"/>
              <w:right w:val="single" w:color="000000" w:sz="4" w:space="0"/>
            </w:tcBorders>
            <w:shd w:val="clear" w:color="auto" w:fill="F2F2F2"/>
          </w:tcPr>
          <w:p w14:paraId="3DA4F071">
            <w:pPr>
              <w:spacing w:after="0" w:line="259" w:lineRule="auto"/>
              <w:ind w:left="0" w:right="40" w:firstLine="0"/>
              <w:jc w:val="center"/>
              <w:rPr>
                <w:b/>
                <w:sz w:val="24"/>
                <w:szCs w:val="24"/>
              </w:rPr>
            </w:pPr>
            <w:r>
              <w:rPr>
                <w:b/>
                <w:sz w:val="24"/>
                <w:szCs w:val="24"/>
              </w:rPr>
              <w:t xml:space="preserve">10 </w:t>
            </w:r>
          </w:p>
        </w:tc>
        <w:tc>
          <w:tcPr>
            <w:tcW w:w="705" w:type="dxa"/>
            <w:tcBorders>
              <w:top w:val="single" w:color="000000" w:sz="4" w:space="0"/>
              <w:left w:val="single" w:color="000000" w:sz="4" w:space="0"/>
              <w:bottom w:val="single" w:color="000000" w:sz="4" w:space="0"/>
              <w:right w:val="single" w:color="000000" w:sz="4" w:space="0"/>
            </w:tcBorders>
            <w:shd w:val="clear" w:color="auto" w:fill="F2F2F2"/>
          </w:tcPr>
          <w:p w14:paraId="14AB7982">
            <w:pPr>
              <w:spacing w:after="0" w:line="259" w:lineRule="auto"/>
              <w:ind w:left="0" w:right="46" w:firstLine="0"/>
              <w:jc w:val="center"/>
              <w:rPr>
                <w:b/>
                <w:sz w:val="24"/>
                <w:szCs w:val="24"/>
              </w:rPr>
            </w:pPr>
            <w:r>
              <w:rPr>
                <w:b/>
                <w:sz w:val="24"/>
                <w:szCs w:val="24"/>
              </w:rPr>
              <w:t xml:space="preserve">10 </w:t>
            </w:r>
          </w:p>
        </w:tc>
        <w:tc>
          <w:tcPr>
            <w:tcW w:w="704" w:type="dxa"/>
            <w:tcBorders>
              <w:top w:val="single" w:color="000000" w:sz="4" w:space="0"/>
              <w:left w:val="single" w:color="000000" w:sz="4" w:space="0"/>
              <w:bottom w:val="single" w:color="000000" w:sz="4" w:space="0"/>
              <w:right w:val="single" w:color="000000" w:sz="4" w:space="0"/>
            </w:tcBorders>
            <w:shd w:val="clear" w:color="auto" w:fill="F2F2F2"/>
          </w:tcPr>
          <w:p w14:paraId="76768751">
            <w:pPr>
              <w:spacing w:after="0" w:line="259" w:lineRule="auto"/>
              <w:ind w:left="0" w:right="40" w:firstLine="0"/>
              <w:jc w:val="center"/>
              <w:rPr>
                <w:b/>
                <w:sz w:val="24"/>
                <w:szCs w:val="24"/>
              </w:rPr>
            </w:pPr>
            <w:r>
              <w:rPr>
                <w:b/>
                <w:sz w:val="24"/>
                <w:szCs w:val="24"/>
              </w:rPr>
              <w:t>6</w:t>
            </w:r>
          </w:p>
        </w:tc>
        <w:tc>
          <w:tcPr>
            <w:tcW w:w="699" w:type="dxa"/>
            <w:tcBorders>
              <w:top w:val="single" w:color="000000" w:sz="4" w:space="0"/>
              <w:left w:val="single" w:color="000000" w:sz="4" w:space="0"/>
              <w:bottom w:val="single" w:color="000000" w:sz="4" w:space="0"/>
              <w:right w:val="single" w:color="000000" w:sz="4" w:space="0"/>
            </w:tcBorders>
            <w:shd w:val="clear" w:color="auto" w:fill="F2F2F2"/>
          </w:tcPr>
          <w:p w14:paraId="64C20E57">
            <w:pPr>
              <w:spacing w:after="0" w:line="259" w:lineRule="auto"/>
              <w:ind w:left="0" w:right="46" w:firstLine="0"/>
              <w:jc w:val="center"/>
              <w:rPr>
                <w:b/>
                <w:sz w:val="24"/>
                <w:szCs w:val="24"/>
              </w:rPr>
            </w:pPr>
            <w:r>
              <w:rPr>
                <w:b/>
                <w:sz w:val="24"/>
                <w:szCs w:val="24"/>
              </w:rPr>
              <w:t xml:space="preserve">6 </w:t>
            </w:r>
          </w:p>
        </w:tc>
        <w:tc>
          <w:tcPr>
            <w:tcW w:w="570" w:type="dxa"/>
            <w:tcBorders>
              <w:top w:val="single" w:color="000000" w:sz="4" w:space="0"/>
              <w:left w:val="single" w:color="000000" w:sz="4" w:space="0"/>
              <w:bottom w:val="single" w:color="000000" w:sz="4" w:space="0"/>
              <w:right w:val="single" w:color="000000" w:sz="4" w:space="0"/>
            </w:tcBorders>
            <w:shd w:val="clear" w:color="auto" w:fill="F2F2F2"/>
          </w:tcPr>
          <w:p w14:paraId="63C3D876">
            <w:pPr>
              <w:spacing w:after="0" w:line="259" w:lineRule="auto"/>
              <w:ind w:left="72" w:firstLine="0"/>
              <w:jc w:val="left"/>
              <w:rPr>
                <w:b/>
                <w:sz w:val="24"/>
                <w:szCs w:val="24"/>
              </w:rPr>
            </w:pPr>
            <w:r>
              <w:rPr>
                <w:b/>
                <w:sz w:val="24"/>
                <w:szCs w:val="24"/>
              </w:rPr>
              <w:t xml:space="preserve">17 </w:t>
            </w:r>
          </w:p>
        </w:tc>
        <w:tc>
          <w:tcPr>
            <w:tcW w:w="681" w:type="dxa"/>
            <w:tcBorders>
              <w:top w:val="single" w:color="000000" w:sz="4" w:space="0"/>
              <w:left w:val="single" w:color="000000" w:sz="4" w:space="0"/>
              <w:bottom w:val="single" w:color="000000" w:sz="4" w:space="0"/>
              <w:right w:val="single" w:color="000000" w:sz="4" w:space="0"/>
            </w:tcBorders>
            <w:shd w:val="clear" w:color="auto" w:fill="F2F2F2"/>
          </w:tcPr>
          <w:p w14:paraId="00844359">
            <w:pPr>
              <w:spacing w:after="0" w:line="259" w:lineRule="auto"/>
              <w:ind w:left="0" w:right="46" w:firstLine="0"/>
              <w:jc w:val="center"/>
              <w:rPr>
                <w:b/>
                <w:sz w:val="24"/>
                <w:szCs w:val="24"/>
              </w:rPr>
            </w:pPr>
            <w:r>
              <w:rPr>
                <w:b/>
                <w:sz w:val="24"/>
                <w:szCs w:val="24"/>
              </w:rPr>
              <w:t xml:space="preserve">6 </w:t>
            </w:r>
          </w:p>
        </w:tc>
        <w:tc>
          <w:tcPr>
            <w:tcW w:w="883" w:type="dxa"/>
            <w:vMerge w:val="continue"/>
            <w:tcBorders>
              <w:top w:val="nil"/>
              <w:left w:val="single" w:color="000000" w:sz="4" w:space="0"/>
              <w:bottom w:val="nil"/>
              <w:right w:val="single" w:color="000000" w:sz="4" w:space="0"/>
            </w:tcBorders>
          </w:tcPr>
          <w:p w14:paraId="7868D232">
            <w:pPr>
              <w:spacing w:after="160" w:line="259" w:lineRule="auto"/>
              <w:ind w:left="0" w:firstLine="0"/>
              <w:jc w:val="left"/>
            </w:pPr>
          </w:p>
        </w:tc>
        <w:tc>
          <w:tcPr>
            <w:tcW w:w="836" w:type="dxa"/>
            <w:tcBorders>
              <w:top w:val="single" w:color="000000" w:sz="4" w:space="0"/>
              <w:left w:val="single" w:color="000000" w:sz="4" w:space="0"/>
              <w:bottom w:val="single" w:color="000000" w:sz="4" w:space="0"/>
              <w:right w:val="single" w:color="000000" w:sz="4" w:space="0"/>
            </w:tcBorders>
            <w:shd w:val="clear" w:color="auto" w:fill="F2F2F2"/>
          </w:tcPr>
          <w:p w14:paraId="213A2A17">
            <w:pPr>
              <w:spacing w:after="0" w:line="259" w:lineRule="auto"/>
              <w:ind w:left="0" w:right="41" w:firstLine="0"/>
              <w:jc w:val="center"/>
              <w:rPr>
                <w:b/>
                <w:sz w:val="24"/>
              </w:rPr>
            </w:pPr>
            <w:r>
              <w:rPr>
                <w:b/>
                <w:sz w:val="24"/>
              </w:rPr>
              <w:t xml:space="preserve">106 </w:t>
            </w:r>
          </w:p>
        </w:tc>
      </w:tr>
      <w:tr w14:paraId="2A680AB0">
        <w:tblPrEx>
          <w:tblCellMar>
            <w:top w:w="11" w:type="dxa"/>
            <w:left w:w="107" w:type="dxa"/>
            <w:bottom w:w="0" w:type="dxa"/>
            <w:right w:w="59" w:type="dxa"/>
          </w:tblCellMar>
        </w:tblPrEx>
        <w:trPr>
          <w:trHeight w:val="543" w:hRule="atLeast"/>
        </w:trPr>
        <w:tc>
          <w:tcPr>
            <w:tcW w:w="5377" w:type="dxa"/>
            <w:tcBorders>
              <w:top w:val="single" w:color="000000" w:sz="4" w:space="0"/>
              <w:left w:val="single" w:color="000000" w:sz="4" w:space="0"/>
              <w:bottom w:val="single" w:color="000000" w:sz="4" w:space="0"/>
              <w:right w:val="single" w:color="000000" w:sz="4" w:space="0"/>
            </w:tcBorders>
          </w:tcPr>
          <w:p w14:paraId="799491E7">
            <w:pPr>
              <w:spacing w:after="0" w:line="259" w:lineRule="auto"/>
              <w:ind w:left="2" w:firstLine="0"/>
              <w:rPr>
                <w:sz w:val="20"/>
                <w:szCs w:val="20"/>
              </w:rPr>
            </w:pPr>
            <w:r>
              <w:rPr>
                <w:sz w:val="20"/>
                <w:szCs w:val="20"/>
              </w:rPr>
              <w:t xml:space="preserve">Игровая практика, тренировочные партии, анализ партий и типовых позиций. </w:t>
            </w:r>
          </w:p>
        </w:tc>
        <w:tc>
          <w:tcPr>
            <w:tcW w:w="777" w:type="dxa"/>
            <w:tcBorders>
              <w:top w:val="single" w:color="000000" w:sz="4" w:space="0"/>
              <w:left w:val="single" w:color="000000" w:sz="4" w:space="0"/>
              <w:bottom w:val="single" w:color="000000" w:sz="4" w:space="0"/>
              <w:right w:val="single" w:color="000000" w:sz="4" w:space="0"/>
            </w:tcBorders>
          </w:tcPr>
          <w:p w14:paraId="69DF37CE">
            <w:pPr>
              <w:spacing w:after="0" w:line="259" w:lineRule="auto"/>
              <w:ind w:left="0" w:right="46" w:firstLine="0"/>
              <w:jc w:val="center"/>
              <w:rPr>
                <w:sz w:val="20"/>
                <w:szCs w:val="20"/>
              </w:rPr>
            </w:pPr>
            <w:r>
              <w:rPr>
                <w:sz w:val="20"/>
                <w:szCs w:val="20"/>
              </w:rPr>
              <w:t xml:space="preserve">5 </w:t>
            </w:r>
          </w:p>
        </w:tc>
        <w:tc>
          <w:tcPr>
            <w:tcW w:w="704" w:type="dxa"/>
            <w:tcBorders>
              <w:top w:val="single" w:color="000000" w:sz="4" w:space="0"/>
              <w:left w:val="single" w:color="000000" w:sz="4" w:space="0"/>
              <w:bottom w:val="single" w:color="000000" w:sz="4" w:space="0"/>
              <w:right w:val="single" w:color="000000" w:sz="4" w:space="0"/>
            </w:tcBorders>
          </w:tcPr>
          <w:p w14:paraId="3C62817C">
            <w:pPr>
              <w:spacing w:after="0" w:line="259" w:lineRule="auto"/>
              <w:ind w:left="0" w:right="38" w:firstLine="0"/>
              <w:jc w:val="center"/>
              <w:rPr>
                <w:sz w:val="20"/>
                <w:szCs w:val="20"/>
              </w:rPr>
            </w:pPr>
            <w:r>
              <w:rPr>
                <w:sz w:val="20"/>
                <w:szCs w:val="20"/>
              </w:rPr>
              <w:t xml:space="preserve">4 </w:t>
            </w:r>
          </w:p>
        </w:tc>
        <w:tc>
          <w:tcPr>
            <w:tcW w:w="701" w:type="dxa"/>
            <w:tcBorders>
              <w:top w:val="single" w:color="000000" w:sz="4" w:space="0"/>
              <w:left w:val="single" w:color="000000" w:sz="4" w:space="0"/>
              <w:bottom w:val="single" w:color="000000" w:sz="4" w:space="0"/>
              <w:right w:val="single" w:color="000000" w:sz="4" w:space="0"/>
            </w:tcBorders>
          </w:tcPr>
          <w:p w14:paraId="0D67E18C">
            <w:pPr>
              <w:spacing w:after="0" w:line="259" w:lineRule="auto"/>
              <w:ind w:left="0" w:right="44" w:firstLine="0"/>
              <w:jc w:val="center"/>
              <w:rPr>
                <w:sz w:val="20"/>
                <w:szCs w:val="20"/>
              </w:rPr>
            </w:pPr>
            <w:r>
              <w:rPr>
                <w:sz w:val="20"/>
                <w:szCs w:val="20"/>
              </w:rPr>
              <w:t xml:space="preserve">3 </w:t>
            </w:r>
          </w:p>
        </w:tc>
        <w:tc>
          <w:tcPr>
            <w:tcW w:w="712" w:type="dxa"/>
            <w:tcBorders>
              <w:top w:val="single" w:color="000000" w:sz="4" w:space="0"/>
              <w:left w:val="single" w:color="000000" w:sz="4" w:space="0"/>
              <w:bottom w:val="single" w:color="000000" w:sz="4" w:space="0"/>
              <w:right w:val="single" w:color="000000" w:sz="4" w:space="0"/>
            </w:tcBorders>
          </w:tcPr>
          <w:p w14:paraId="72B2B0F0">
            <w:pPr>
              <w:spacing w:after="0" w:line="259" w:lineRule="auto"/>
              <w:ind w:left="0" w:right="41" w:firstLine="0"/>
              <w:jc w:val="center"/>
              <w:rPr>
                <w:sz w:val="20"/>
                <w:szCs w:val="20"/>
              </w:rPr>
            </w:pPr>
            <w:r>
              <w:rPr>
                <w:sz w:val="20"/>
                <w:szCs w:val="20"/>
              </w:rPr>
              <w:t xml:space="preserve">2 </w:t>
            </w:r>
          </w:p>
        </w:tc>
        <w:tc>
          <w:tcPr>
            <w:tcW w:w="697" w:type="dxa"/>
            <w:tcBorders>
              <w:top w:val="single" w:color="000000" w:sz="4" w:space="0"/>
              <w:left w:val="single" w:color="000000" w:sz="4" w:space="0"/>
              <w:bottom w:val="single" w:color="000000" w:sz="4" w:space="0"/>
              <w:right w:val="single" w:color="000000" w:sz="4" w:space="0"/>
            </w:tcBorders>
          </w:tcPr>
          <w:p w14:paraId="044FF63C">
            <w:pPr>
              <w:spacing w:after="0" w:line="259" w:lineRule="auto"/>
              <w:ind w:left="0" w:right="46" w:firstLine="0"/>
              <w:jc w:val="center"/>
              <w:rPr>
                <w:sz w:val="20"/>
                <w:szCs w:val="20"/>
              </w:rPr>
            </w:pPr>
            <w:r>
              <w:rPr>
                <w:sz w:val="20"/>
                <w:szCs w:val="20"/>
              </w:rPr>
              <w:t xml:space="preserve">4 </w:t>
            </w:r>
          </w:p>
        </w:tc>
        <w:tc>
          <w:tcPr>
            <w:tcW w:w="704" w:type="dxa"/>
            <w:tcBorders>
              <w:top w:val="single" w:color="000000" w:sz="4" w:space="0"/>
              <w:left w:val="single" w:color="000000" w:sz="4" w:space="0"/>
              <w:bottom w:val="single" w:color="000000" w:sz="4" w:space="0"/>
              <w:right w:val="single" w:color="000000" w:sz="4" w:space="0"/>
            </w:tcBorders>
          </w:tcPr>
          <w:p w14:paraId="32BF8E18">
            <w:pPr>
              <w:spacing w:after="0" w:line="259" w:lineRule="auto"/>
              <w:ind w:left="0" w:right="40" w:firstLine="0"/>
              <w:jc w:val="center"/>
              <w:rPr>
                <w:sz w:val="20"/>
                <w:szCs w:val="20"/>
              </w:rPr>
            </w:pPr>
            <w:r>
              <w:rPr>
                <w:sz w:val="20"/>
                <w:szCs w:val="20"/>
              </w:rPr>
              <w:t xml:space="preserve">2 </w:t>
            </w:r>
          </w:p>
        </w:tc>
        <w:tc>
          <w:tcPr>
            <w:tcW w:w="705" w:type="dxa"/>
            <w:tcBorders>
              <w:top w:val="single" w:color="000000" w:sz="4" w:space="0"/>
              <w:left w:val="single" w:color="000000" w:sz="4" w:space="0"/>
              <w:bottom w:val="single" w:color="000000" w:sz="4" w:space="0"/>
              <w:right w:val="single" w:color="000000" w:sz="4" w:space="0"/>
            </w:tcBorders>
          </w:tcPr>
          <w:p w14:paraId="6C93448B">
            <w:pPr>
              <w:spacing w:after="0" w:line="259" w:lineRule="auto"/>
              <w:ind w:left="0" w:right="46" w:firstLine="0"/>
              <w:jc w:val="center"/>
              <w:rPr>
                <w:sz w:val="20"/>
                <w:szCs w:val="20"/>
              </w:rPr>
            </w:pPr>
            <w:r>
              <w:rPr>
                <w:sz w:val="20"/>
                <w:szCs w:val="20"/>
              </w:rPr>
              <w:t xml:space="preserve">3 </w:t>
            </w:r>
          </w:p>
        </w:tc>
        <w:tc>
          <w:tcPr>
            <w:tcW w:w="704" w:type="dxa"/>
            <w:tcBorders>
              <w:top w:val="single" w:color="000000" w:sz="4" w:space="0"/>
              <w:left w:val="single" w:color="000000" w:sz="4" w:space="0"/>
              <w:bottom w:val="single" w:color="000000" w:sz="4" w:space="0"/>
              <w:right w:val="single" w:color="000000" w:sz="4" w:space="0"/>
            </w:tcBorders>
          </w:tcPr>
          <w:p w14:paraId="5B1BFBBA">
            <w:pPr>
              <w:spacing w:after="0" w:line="259" w:lineRule="auto"/>
              <w:ind w:left="0" w:right="40" w:firstLine="0"/>
              <w:jc w:val="center"/>
              <w:rPr>
                <w:sz w:val="20"/>
                <w:szCs w:val="20"/>
              </w:rPr>
            </w:pPr>
            <w:r>
              <w:rPr>
                <w:sz w:val="20"/>
                <w:szCs w:val="20"/>
              </w:rPr>
              <w:t xml:space="preserve">3 </w:t>
            </w:r>
          </w:p>
        </w:tc>
        <w:tc>
          <w:tcPr>
            <w:tcW w:w="699" w:type="dxa"/>
            <w:tcBorders>
              <w:top w:val="single" w:color="000000" w:sz="4" w:space="0"/>
              <w:left w:val="single" w:color="000000" w:sz="4" w:space="0"/>
              <w:bottom w:val="single" w:color="000000" w:sz="4" w:space="0"/>
              <w:right w:val="single" w:color="000000" w:sz="4" w:space="0"/>
            </w:tcBorders>
          </w:tcPr>
          <w:p w14:paraId="7E2DDF2A">
            <w:pPr>
              <w:spacing w:after="0" w:line="259" w:lineRule="auto"/>
              <w:ind w:left="0" w:right="46" w:firstLine="0"/>
              <w:jc w:val="center"/>
              <w:rPr>
                <w:sz w:val="20"/>
                <w:szCs w:val="20"/>
              </w:rPr>
            </w:pPr>
            <w:r>
              <w:rPr>
                <w:sz w:val="20"/>
                <w:szCs w:val="20"/>
              </w:rPr>
              <w:t xml:space="preserve">2 </w:t>
            </w:r>
          </w:p>
        </w:tc>
        <w:tc>
          <w:tcPr>
            <w:tcW w:w="570" w:type="dxa"/>
            <w:tcBorders>
              <w:top w:val="single" w:color="000000" w:sz="4" w:space="0"/>
              <w:left w:val="single" w:color="000000" w:sz="4" w:space="0"/>
              <w:bottom w:val="single" w:color="000000" w:sz="4" w:space="0"/>
              <w:right w:val="single" w:color="000000" w:sz="4" w:space="0"/>
            </w:tcBorders>
          </w:tcPr>
          <w:p w14:paraId="042191FC">
            <w:pPr>
              <w:spacing w:after="3" w:line="259" w:lineRule="auto"/>
              <w:ind w:left="0" w:right="46" w:firstLine="0"/>
              <w:jc w:val="center"/>
              <w:rPr>
                <w:sz w:val="20"/>
                <w:szCs w:val="20"/>
              </w:rPr>
            </w:pPr>
            <w:r>
              <w:rPr>
                <w:sz w:val="20"/>
                <w:szCs w:val="20"/>
              </w:rPr>
              <w:t xml:space="preserve">7  </w:t>
            </w:r>
          </w:p>
        </w:tc>
        <w:tc>
          <w:tcPr>
            <w:tcW w:w="681" w:type="dxa"/>
            <w:tcBorders>
              <w:top w:val="single" w:color="000000" w:sz="4" w:space="0"/>
              <w:left w:val="single" w:color="000000" w:sz="4" w:space="0"/>
              <w:bottom w:val="single" w:color="000000" w:sz="4" w:space="0"/>
              <w:right w:val="single" w:color="000000" w:sz="4" w:space="0"/>
            </w:tcBorders>
          </w:tcPr>
          <w:p w14:paraId="6128E841">
            <w:pPr>
              <w:spacing w:after="3" w:line="259" w:lineRule="auto"/>
              <w:ind w:left="0" w:right="46" w:firstLine="0"/>
              <w:jc w:val="center"/>
              <w:rPr>
                <w:sz w:val="20"/>
                <w:szCs w:val="20"/>
              </w:rPr>
            </w:pPr>
            <w:r>
              <w:rPr>
                <w:sz w:val="20"/>
                <w:szCs w:val="20"/>
              </w:rPr>
              <w:t xml:space="preserve">4  </w:t>
            </w:r>
          </w:p>
        </w:tc>
        <w:tc>
          <w:tcPr>
            <w:tcW w:w="883" w:type="dxa"/>
            <w:vMerge w:val="continue"/>
            <w:tcBorders>
              <w:top w:val="nil"/>
              <w:left w:val="single" w:color="000000" w:sz="4" w:space="0"/>
              <w:bottom w:val="nil"/>
              <w:right w:val="single" w:color="000000" w:sz="4" w:space="0"/>
            </w:tcBorders>
          </w:tcPr>
          <w:p w14:paraId="76DAB1FA">
            <w:pPr>
              <w:spacing w:after="160" w:line="259" w:lineRule="auto"/>
              <w:ind w:left="0" w:firstLine="0"/>
              <w:jc w:val="left"/>
              <w:rPr>
                <w:sz w:val="20"/>
                <w:szCs w:val="20"/>
              </w:rPr>
            </w:pPr>
          </w:p>
        </w:tc>
        <w:tc>
          <w:tcPr>
            <w:tcW w:w="836" w:type="dxa"/>
            <w:tcBorders>
              <w:top w:val="single" w:color="000000" w:sz="4" w:space="0"/>
              <w:left w:val="single" w:color="000000" w:sz="4" w:space="0"/>
              <w:bottom w:val="single" w:color="000000" w:sz="4" w:space="0"/>
              <w:right w:val="single" w:color="000000" w:sz="4" w:space="0"/>
            </w:tcBorders>
          </w:tcPr>
          <w:p w14:paraId="08067152">
            <w:pPr>
              <w:spacing w:after="0" w:line="259" w:lineRule="auto"/>
              <w:ind w:left="0" w:right="41" w:firstLine="0"/>
              <w:jc w:val="center"/>
              <w:rPr>
                <w:sz w:val="20"/>
                <w:szCs w:val="20"/>
              </w:rPr>
            </w:pPr>
            <w:r>
              <w:rPr>
                <w:sz w:val="20"/>
                <w:szCs w:val="20"/>
              </w:rPr>
              <w:t xml:space="preserve">39 </w:t>
            </w:r>
          </w:p>
        </w:tc>
      </w:tr>
      <w:tr w14:paraId="096E6916">
        <w:tblPrEx>
          <w:tblCellMar>
            <w:top w:w="11" w:type="dxa"/>
            <w:left w:w="107" w:type="dxa"/>
            <w:bottom w:w="0" w:type="dxa"/>
            <w:right w:w="59" w:type="dxa"/>
          </w:tblCellMar>
        </w:tblPrEx>
        <w:trPr>
          <w:trHeight w:val="271" w:hRule="atLeast"/>
        </w:trPr>
        <w:tc>
          <w:tcPr>
            <w:tcW w:w="5377" w:type="dxa"/>
            <w:tcBorders>
              <w:top w:val="single" w:color="000000" w:sz="4" w:space="0"/>
              <w:left w:val="single" w:color="000000" w:sz="4" w:space="0"/>
              <w:bottom w:val="single" w:color="000000" w:sz="4" w:space="0"/>
              <w:right w:val="single" w:color="000000" w:sz="4" w:space="0"/>
            </w:tcBorders>
          </w:tcPr>
          <w:p w14:paraId="09DDF4FA">
            <w:pPr>
              <w:spacing w:after="0" w:line="259" w:lineRule="auto"/>
              <w:ind w:left="2" w:firstLine="0"/>
              <w:rPr>
                <w:sz w:val="20"/>
                <w:szCs w:val="20"/>
              </w:rPr>
            </w:pPr>
            <w:r>
              <w:rPr>
                <w:sz w:val="20"/>
                <w:szCs w:val="20"/>
              </w:rPr>
              <w:t xml:space="preserve">Решения задач и комбинаций, сеансы одновременной игры. </w:t>
            </w:r>
          </w:p>
        </w:tc>
        <w:tc>
          <w:tcPr>
            <w:tcW w:w="777" w:type="dxa"/>
            <w:tcBorders>
              <w:top w:val="single" w:color="000000" w:sz="4" w:space="0"/>
              <w:left w:val="single" w:color="000000" w:sz="4" w:space="0"/>
              <w:bottom w:val="single" w:color="000000" w:sz="4" w:space="0"/>
              <w:right w:val="single" w:color="000000" w:sz="4" w:space="0"/>
            </w:tcBorders>
          </w:tcPr>
          <w:p w14:paraId="5E8EDA1A">
            <w:pPr>
              <w:spacing w:after="0" w:line="259" w:lineRule="auto"/>
              <w:ind w:left="0" w:right="41" w:firstLine="0"/>
              <w:jc w:val="center"/>
              <w:rPr>
                <w:sz w:val="20"/>
                <w:szCs w:val="20"/>
              </w:rPr>
            </w:pPr>
            <w:r>
              <w:rPr>
                <w:sz w:val="20"/>
                <w:szCs w:val="20"/>
              </w:rPr>
              <w:t xml:space="preserve"> 1 </w:t>
            </w:r>
          </w:p>
        </w:tc>
        <w:tc>
          <w:tcPr>
            <w:tcW w:w="704" w:type="dxa"/>
            <w:tcBorders>
              <w:top w:val="single" w:color="000000" w:sz="4" w:space="0"/>
              <w:left w:val="single" w:color="000000" w:sz="4" w:space="0"/>
              <w:bottom w:val="single" w:color="000000" w:sz="4" w:space="0"/>
              <w:right w:val="single" w:color="000000" w:sz="4" w:space="0"/>
            </w:tcBorders>
          </w:tcPr>
          <w:p w14:paraId="793FC04C">
            <w:pPr>
              <w:spacing w:after="0" w:line="259" w:lineRule="auto"/>
              <w:ind w:left="0" w:right="38" w:firstLine="0"/>
              <w:jc w:val="center"/>
              <w:rPr>
                <w:sz w:val="20"/>
                <w:szCs w:val="20"/>
              </w:rPr>
            </w:pPr>
            <w:r>
              <w:rPr>
                <w:sz w:val="20"/>
                <w:szCs w:val="20"/>
              </w:rPr>
              <w:t xml:space="preserve">2 </w:t>
            </w:r>
          </w:p>
        </w:tc>
        <w:tc>
          <w:tcPr>
            <w:tcW w:w="701" w:type="dxa"/>
            <w:tcBorders>
              <w:top w:val="single" w:color="000000" w:sz="4" w:space="0"/>
              <w:left w:val="single" w:color="000000" w:sz="4" w:space="0"/>
              <w:bottom w:val="single" w:color="000000" w:sz="4" w:space="0"/>
              <w:right w:val="single" w:color="000000" w:sz="4" w:space="0"/>
            </w:tcBorders>
          </w:tcPr>
          <w:p w14:paraId="1FE45F34">
            <w:pPr>
              <w:spacing w:after="0" w:line="259" w:lineRule="auto"/>
              <w:ind w:left="0" w:right="44" w:firstLine="0"/>
              <w:jc w:val="center"/>
              <w:rPr>
                <w:sz w:val="20"/>
                <w:szCs w:val="20"/>
              </w:rPr>
            </w:pPr>
            <w:r>
              <w:rPr>
                <w:sz w:val="20"/>
                <w:szCs w:val="20"/>
              </w:rPr>
              <w:t>2</w:t>
            </w:r>
          </w:p>
        </w:tc>
        <w:tc>
          <w:tcPr>
            <w:tcW w:w="712" w:type="dxa"/>
            <w:tcBorders>
              <w:top w:val="single" w:color="000000" w:sz="4" w:space="0"/>
              <w:left w:val="single" w:color="000000" w:sz="4" w:space="0"/>
              <w:bottom w:val="single" w:color="000000" w:sz="4" w:space="0"/>
              <w:right w:val="single" w:color="000000" w:sz="4" w:space="0"/>
            </w:tcBorders>
          </w:tcPr>
          <w:p w14:paraId="79561B51">
            <w:pPr>
              <w:spacing w:after="0" w:line="259" w:lineRule="auto"/>
              <w:ind w:left="0" w:right="41" w:firstLine="0"/>
              <w:jc w:val="center"/>
              <w:rPr>
                <w:sz w:val="20"/>
                <w:szCs w:val="20"/>
              </w:rPr>
            </w:pPr>
            <w:r>
              <w:rPr>
                <w:sz w:val="20"/>
                <w:szCs w:val="20"/>
              </w:rPr>
              <w:t xml:space="preserve">2 </w:t>
            </w:r>
          </w:p>
        </w:tc>
        <w:tc>
          <w:tcPr>
            <w:tcW w:w="697" w:type="dxa"/>
            <w:tcBorders>
              <w:top w:val="single" w:color="000000" w:sz="4" w:space="0"/>
              <w:left w:val="single" w:color="000000" w:sz="4" w:space="0"/>
              <w:bottom w:val="single" w:color="000000" w:sz="4" w:space="0"/>
              <w:right w:val="single" w:color="000000" w:sz="4" w:space="0"/>
            </w:tcBorders>
          </w:tcPr>
          <w:p w14:paraId="454CD6A4">
            <w:pPr>
              <w:spacing w:after="0" w:line="259" w:lineRule="auto"/>
              <w:ind w:left="9" w:firstLine="0"/>
              <w:jc w:val="center"/>
              <w:rPr>
                <w:sz w:val="20"/>
                <w:szCs w:val="20"/>
              </w:rPr>
            </w:pPr>
            <w:r>
              <w:rPr>
                <w:sz w:val="20"/>
                <w:szCs w:val="20"/>
              </w:rPr>
              <w:t xml:space="preserve">1  </w:t>
            </w:r>
          </w:p>
        </w:tc>
        <w:tc>
          <w:tcPr>
            <w:tcW w:w="704" w:type="dxa"/>
            <w:tcBorders>
              <w:top w:val="single" w:color="000000" w:sz="4" w:space="0"/>
              <w:left w:val="single" w:color="000000" w:sz="4" w:space="0"/>
              <w:bottom w:val="single" w:color="000000" w:sz="4" w:space="0"/>
              <w:right w:val="single" w:color="000000" w:sz="4" w:space="0"/>
            </w:tcBorders>
          </w:tcPr>
          <w:p w14:paraId="4FD05D4A">
            <w:pPr>
              <w:spacing w:after="0" w:line="259" w:lineRule="auto"/>
              <w:ind w:left="0" w:right="40" w:firstLine="0"/>
              <w:jc w:val="center"/>
              <w:rPr>
                <w:sz w:val="20"/>
                <w:szCs w:val="20"/>
              </w:rPr>
            </w:pPr>
            <w:r>
              <w:rPr>
                <w:sz w:val="20"/>
                <w:szCs w:val="20"/>
              </w:rPr>
              <w:t xml:space="preserve">2 </w:t>
            </w:r>
          </w:p>
        </w:tc>
        <w:tc>
          <w:tcPr>
            <w:tcW w:w="705" w:type="dxa"/>
            <w:tcBorders>
              <w:top w:val="single" w:color="000000" w:sz="4" w:space="0"/>
              <w:left w:val="single" w:color="000000" w:sz="4" w:space="0"/>
              <w:bottom w:val="single" w:color="000000" w:sz="4" w:space="0"/>
              <w:right w:val="single" w:color="000000" w:sz="4" w:space="0"/>
            </w:tcBorders>
          </w:tcPr>
          <w:p w14:paraId="7FCDA3B0">
            <w:pPr>
              <w:spacing w:after="0" w:line="259" w:lineRule="auto"/>
              <w:ind w:left="0" w:right="46" w:firstLine="0"/>
              <w:jc w:val="center"/>
              <w:rPr>
                <w:sz w:val="20"/>
                <w:szCs w:val="20"/>
              </w:rPr>
            </w:pPr>
            <w:r>
              <w:rPr>
                <w:sz w:val="20"/>
                <w:szCs w:val="20"/>
              </w:rPr>
              <w:t xml:space="preserve">2 </w:t>
            </w:r>
          </w:p>
        </w:tc>
        <w:tc>
          <w:tcPr>
            <w:tcW w:w="704" w:type="dxa"/>
            <w:tcBorders>
              <w:top w:val="single" w:color="000000" w:sz="4" w:space="0"/>
              <w:left w:val="single" w:color="000000" w:sz="4" w:space="0"/>
              <w:bottom w:val="single" w:color="000000" w:sz="4" w:space="0"/>
              <w:right w:val="single" w:color="000000" w:sz="4" w:space="0"/>
            </w:tcBorders>
          </w:tcPr>
          <w:p w14:paraId="0575DD07">
            <w:pPr>
              <w:spacing w:after="0" w:line="259" w:lineRule="auto"/>
              <w:ind w:left="0" w:right="40" w:firstLine="0"/>
              <w:jc w:val="center"/>
              <w:rPr>
                <w:sz w:val="20"/>
                <w:szCs w:val="20"/>
              </w:rPr>
            </w:pPr>
            <w:r>
              <w:rPr>
                <w:sz w:val="20"/>
                <w:szCs w:val="20"/>
              </w:rPr>
              <w:t xml:space="preserve">3 </w:t>
            </w:r>
          </w:p>
        </w:tc>
        <w:tc>
          <w:tcPr>
            <w:tcW w:w="699" w:type="dxa"/>
            <w:tcBorders>
              <w:top w:val="single" w:color="000000" w:sz="4" w:space="0"/>
              <w:left w:val="single" w:color="000000" w:sz="4" w:space="0"/>
              <w:bottom w:val="single" w:color="000000" w:sz="4" w:space="0"/>
              <w:right w:val="single" w:color="000000" w:sz="4" w:space="0"/>
            </w:tcBorders>
          </w:tcPr>
          <w:p w14:paraId="6F17E2E0">
            <w:pPr>
              <w:spacing w:after="0" w:line="259" w:lineRule="auto"/>
              <w:ind w:firstLine="0"/>
              <w:jc w:val="center"/>
              <w:rPr>
                <w:sz w:val="20"/>
                <w:szCs w:val="20"/>
              </w:rPr>
            </w:pPr>
            <w:r>
              <w:rPr>
                <w:sz w:val="20"/>
                <w:szCs w:val="20"/>
              </w:rPr>
              <w:t xml:space="preserve">  </w:t>
            </w:r>
          </w:p>
        </w:tc>
        <w:tc>
          <w:tcPr>
            <w:tcW w:w="570" w:type="dxa"/>
            <w:tcBorders>
              <w:top w:val="single" w:color="000000" w:sz="4" w:space="0"/>
              <w:left w:val="single" w:color="000000" w:sz="4" w:space="0"/>
              <w:bottom w:val="single" w:color="000000" w:sz="4" w:space="0"/>
              <w:right w:val="single" w:color="000000" w:sz="4" w:space="0"/>
            </w:tcBorders>
          </w:tcPr>
          <w:p w14:paraId="78895676">
            <w:pPr>
              <w:spacing w:after="160" w:line="259" w:lineRule="auto"/>
              <w:ind w:left="0" w:firstLine="0"/>
              <w:jc w:val="left"/>
              <w:rPr>
                <w:sz w:val="20"/>
                <w:szCs w:val="20"/>
              </w:rPr>
            </w:pPr>
          </w:p>
        </w:tc>
        <w:tc>
          <w:tcPr>
            <w:tcW w:w="681" w:type="dxa"/>
            <w:tcBorders>
              <w:top w:val="single" w:color="000000" w:sz="4" w:space="0"/>
              <w:left w:val="single" w:color="000000" w:sz="4" w:space="0"/>
              <w:bottom w:val="single" w:color="000000" w:sz="4" w:space="0"/>
              <w:right w:val="single" w:color="000000" w:sz="4" w:space="0"/>
            </w:tcBorders>
          </w:tcPr>
          <w:p w14:paraId="2BEE259D">
            <w:pPr>
              <w:spacing w:after="160" w:line="259" w:lineRule="auto"/>
              <w:ind w:left="0" w:firstLine="0"/>
              <w:jc w:val="left"/>
              <w:rPr>
                <w:sz w:val="20"/>
                <w:szCs w:val="20"/>
              </w:rPr>
            </w:pPr>
          </w:p>
        </w:tc>
        <w:tc>
          <w:tcPr>
            <w:tcW w:w="883" w:type="dxa"/>
            <w:vMerge w:val="continue"/>
            <w:tcBorders>
              <w:top w:val="nil"/>
              <w:left w:val="single" w:color="000000" w:sz="4" w:space="0"/>
              <w:bottom w:val="nil"/>
              <w:right w:val="single" w:color="000000" w:sz="4" w:space="0"/>
            </w:tcBorders>
          </w:tcPr>
          <w:p w14:paraId="7ACAC8E6">
            <w:pPr>
              <w:spacing w:after="160" w:line="259" w:lineRule="auto"/>
              <w:ind w:left="0" w:firstLine="0"/>
              <w:jc w:val="left"/>
              <w:rPr>
                <w:sz w:val="20"/>
                <w:szCs w:val="20"/>
              </w:rPr>
            </w:pPr>
          </w:p>
        </w:tc>
        <w:tc>
          <w:tcPr>
            <w:tcW w:w="836" w:type="dxa"/>
            <w:tcBorders>
              <w:top w:val="single" w:color="000000" w:sz="4" w:space="0"/>
              <w:left w:val="single" w:color="000000" w:sz="4" w:space="0"/>
              <w:bottom w:val="single" w:color="000000" w:sz="4" w:space="0"/>
              <w:right w:val="single" w:color="000000" w:sz="4" w:space="0"/>
            </w:tcBorders>
          </w:tcPr>
          <w:p w14:paraId="7E1FD84E">
            <w:pPr>
              <w:spacing w:after="0" w:line="259" w:lineRule="auto"/>
              <w:ind w:left="0" w:right="41" w:firstLine="0"/>
              <w:jc w:val="center"/>
              <w:rPr>
                <w:sz w:val="20"/>
                <w:szCs w:val="20"/>
              </w:rPr>
            </w:pPr>
            <w:r>
              <w:rPr>
                <w:sz w:val="20"/>
                <w:szCs w:val="20"/>
              </w:rPr>
              <w:t>15</w:t>
            </w:r>
          </w:p>
        </w:tc>
      </w:tr>
      <w:tr w14:paraId="2E5BDBCC">
        <w:tblPrEx>
          <w:tblCellMar>
            <w:top w:w="11" w:type="dxa"/>
            <w:left w:w="107" w:type="dxa"/>
            <w:bottom w:w="0" w:type="dxa"/>
            <w:right w:w="59" w:type="dxa"/>
          </w:tblCellMar>
        </w:tblPrEx>
        <w:trPr>
          <w:trHeight w:val="307" w:hRule="atLeast"/>
        </w:trPr>
        <w:tc>
          <w:tcPr>
            <w:tcW w:w="5377" w:type="dxa"/>
            <w:tcBorders>
              <w:top w:val="single" w:color="000000" w:sz="4" w:space="0"/>
              <w:left w:val="single" w:color="000000" w:sz="4" w:space="0"/>
              <w:bottom w:val="single" w:color="000000" w:sz="4" w:space="0"/>
              <w:right w:val="single" w:color="000000" w:sz="4" w:space="0"/>
            </w:tcBorders>
          </w:tcPr>
          <w:p w14:paraId="596DD66E">
            <w:pPr>
              <w:spacing w:after="0" w:line="259" w:lineRule="auto"/>
              <w:ind w:left="2" w:firstLine="0"/>
              <w:jc w:val="left"/>
              <w:rPr>
                <w:sz w:val="20"/>
                <w:szCs w:val="20"/>
              </w:rPr>
            </w:pPr>
            <w:r>
              <w:rPr>
                <w:sz w:val="20"/>
                <w:szCs w:val="20"/>
              </w:rPr>
              <w:t>Семинары, рефераты</w:t>
            </w:r>
          </w:p>
        </w:tc>
        <w:tc>
          <w:tcPr>
            <w:tcW w:w="777" w:type="dxa"/>
            <w:tcBorders>
              <w:top w:val="single" w:color="000000" w:sz="4" w:space="0"/>
              <w:left w:val="single" w:color="000000" w:sz="4" w:space="0"/>
              <w:bottom w:val="single" w:color="000000" w:sz="4" w:space="0"/>
              <w:right w:val="single" w:color="000000" w:sz="4" w:space="0"/>
            </w:tcBorders>
          </w:tcPr>
          <w:p w14:paraId="53467331">
            <w:pPr>
              <w:spacing w:after="0" w:line="259" w:lineRule="auto"/>
              <w:ind w:left="19" w:firstLine="0"/>
              <w:jc w:val="center"/>
              <w:rPr>
                <w:sz w:val="20"/>
                <w:szCs w:val="20"/>
              </w:rPr>
            </w:pPr>
            <w:r>
              <w:rPr>
                <w:sz w:val="20"/>
                <w:szCs w:val="20"/>
              </w:rPr>
              <w:t xml:space="preserve">  </w:t>
            </w:r>
          </w:p>
        </w:tc>
        <w:tc>
          <w:tcPr>
            <w:tcW w:w="704" w:type="dxa"/>
            <w:tcBorders>
              <w:top w:val="single" w:color="000000" w:sz="4" w:space="0"/>
              <w:left w:val="single" w:color="000000" w:sz="4" w:space="0"/>
              <w:bottom w:val="single" w:color="000000" w:sz="4" w:space="0"/>
              <w:right w:val="single" w:color="000000" w:sz="4" w:space="0"/>
            </w:tcBorders>
          </w:tcPr>
          <w:p w14:paraId="4B080AE9">
            <w:pPr>
              <w:spacing w:after="0" w:line="259" w:lineRule="auto"/>
              <w:ind w:left="0" w:right="38" w:firstLine="0"/>
              <w:jc w:val="center"/>
              <w:rPr>
                <w:sz w:val="20"/>
                <w:szCs w:val="20"/>
              </w:rPr>
            </w:pPr>
            <w:r>
              <w:rPr>
                <w:sz w:val="20"/>
                <w:szCs w:val="20"/>
              </w:rPr>
              <w:t xml:space="preserve">2 </w:t>
            </w:r>
          </w:p>
        </w:tc>
        <w:tc>
          <w:tcPr>
            <w:tcW w:w="701" w:type="dxa"/>
            <w:tcBorders>
              <w:top w:val="single" w:color="000000" w:sz="4" w:space="0"/>
              <w:left w:val="single" w:color="000000" w:sz="4" w:space="0"/>
              <w:bottom w:val="single" w:color="000000" w:sz="4" w:space="0"/>
              <w:right w:val="single" w:color="000000" w:sz="4" w:space="0"/>
            </w:tcBorders>
          </w:tcPr>
          <w:p w14:paraId="2BC3391F">
            <w:pPr>
              <w:spacing w:after="160" w:line="259" w:lineRule="auto"/>
              <w:ind w:left="0" w:firstLine="0"/>
              <w:jc w:val="left"/>
              <w:rPr>
                <w:sz w:val="20"/>
                <w:szCs w:val="20"/>
              </w:rPr>
            </w:pPr>
          </w:p>
        </w:tc>
        <w:tc>
          <w:tcPr>
            <w:tcW w:w="712" w:type="dxa"/>
            <w:tcBorders>
              <w:top w:val="single" w:color="000000" w:sz="4" w:space="0"/>
              <w:left w:val="single" w:color="000000" w:sz="4" w:space="0"/>
              <w:bottom w:val="single" w:color="000000" w:sz="4" w:space="0"/>
              <w:right w:val="single" w:color="000000" w:sz="4" w:space="0"/>
            </w:tcBorders>
          </w:tcPr>
          <w:p w14:paraId="2D8F75D5">
            <w:pPr>
              <w:spacing w:after="0" w:line="259" w:lineRule="auto"/>
              <w:ind w:left="0" w:right="41" w:firstLine="0"/>
              <w:jc w:val="center"/>
              <w:rPr>
                <w:sz w:val="20"/>
                <w:szCs w:val="20"/>
              </w:rPr>
            </w:pPr>
            <w:r>
              <w:rPr>
                <w:sz w:val="20"/>
                <w:szCs w:val="20"/>
              </w:rPr>
              <w:t xml:space="preserve">2 </w:t>
            </w:r>
          </w:p>
        </w:tc>
        <w:tc>
          <w:tcPr>
            <w:tcW w:w="697" w:type="dxa"/>
            <w:tcBorders>
              <w:top w:val="single" w:color="000000" w:sz="4" w:space="0"/>
              <w:left w:val="single" w:color="000000" w:sz="4" w:space="0"/>
              <w:bottom w:val="single" w:color="000000" w:sz="4" w:space="0"/>
              <w:right w:val="single" w:color="000000" w:sz="4" w:space="0"/>
            </w:tcBorders>
          </w:tcPr>
          <w:p w14:paraId="43C30562">
            <w:pPr>
              <w:spacing w:after="0" w:line="259" w:lineRule="auto"/>
              <w:ind w:left="0" w:right="46" w:firstLine="0"/>
              <w:jc w:val="center"/>
              <w:rPr>
                <w:sz w:val="20"/>
                <w:szCs w:val="20"/>
              </w:rPr>
            </w:pPr>
            <w:r>
              <w:rPr>
                <w:sz w:val="20"/>
                <w:szCs w:val="20"/>
              </w:rPr>
              <w:t xml:space="preserve">2 </w:t>
            </w:r>
          </w:p>
        </w:tc>
        <w:tc>
          <w:tcPr>
            <w:tcW w:w="704" w:type="dxa"/>
            <w:tcBorders>
              <w:top w:val="single" w:color="000000" w:sz="4" w:space="0"/>
              <w:left w:val="single" w:color="000000" w:sz="4" w:space="0"/>
              <w:bottom w:val="single" w:color="000000" w:sz="4" w:space="0"/>
              <w:right w:val="single" w:color="000000" w:sz="4" w:space="0"/>
            </w:tcBorders>
          </w:tcPr>
          <w:p w14:paraId="3AF718CB">
            <w:pPr>
              <w:spacing w:after="0" w:line="259" w:lineRule="auto"/>
              <w:ind w:left="0" w:right="40" w:firstLine="0"/>
              <w:jc w:val="center"/>
              <w:rPr>
                <w:sz w:val="20"/>
                <w:szCs w:val="20"/>
              </w:rPr>
            </w:pPr>
            <w:r>
              <w:rPr>
                <w:sz w:val="20"/>
                <w:szCs w:val="20"/>
              </w:rPr>
              <w:t xml:space="preserve">3 </w:t>
            </w:r>
          </w:p>
        </w:tc>
        <w:tc>
          <w:tcPr>
            <w:tcW w:w="705" w:type="dxa"/>
            <w:tcBorders>
              <w:top w:val="single" w:color="000000" w:sz="4" w:space="0"/>
              <w:left w:val="single" w:color="000000" w:sz="4" w:space="0"/>
              <w:bottom w:val="single" w:color="000000" w:sz="4" w:space="0"/>
              <w:right w:val="single" w:color="000000" w:sz="4" w:space="0"/>
            </w:tcBorders>
          </w:tcPr>
          <w:p w14:paraId="7BB8E838">
            <w:pPr>
              <w:spacing w:after="0" w:line="259" w:lineRule="auto"/>
              <w:ind w:left="0" w:right="46" w:firstLine="0"/>
              <w:jc w:val="center"/>
              <w:rPr>
                <w:sz w:val="20"/>
                <w:szCs w:val="20"/>
              </w:rPr>
            </w:pPr>
            <w:r>
              <w:rPr>
                <w:sz w:val="20"/>
                <w:szCs w:val="20"/>
              </w:rPr>
              <w:t xml:space="preserve">2 </w:t>
            </w:r>
          </w:p>
        </w:tc>
        <w:tc>
          <w:tcPr>
            <w:tcW w:w="704" w:type="dxa"/>
            <w:tcBorders>
              <w:top w:val="single" w:color="000000" w:sz="4" w:space="0"/>
              <w:left w:val="single" w:color="000000" w:sz="4" w:space="0"/>
              <w:bottom w:val="single" w:color="000000" w:sz="4" w:space="0"/>
              <w:right w:val="single" w:color="000000" w:sz="4" w:space="0"/>
            </w:tcBorders>
          </w:tcPr>
          <w:p w14:paraId="7A09DFE2">
            <w:pPr>
              <w:spacing w:after="160" w:line="259" w:lineRule="auto"/>
              <w:ind w:left="0" w:firstLine="0"/>
              <w:jc w:val="left"/>
              <w:rPr>
                <w:sz w:val="20"/>
                <w:szCs w:val="20"/>
              </w:rPr>
            </w:pPr>
          </w:p>
        </w:tc>
        <w:tc>
          <w:tcPr>
            <w:tcW w:w="699" w:type="dxa"/>
            <w:tcBorders>
              <w:top w:val="single" w:color="000000" w:sz="4" w:space="0"/>
              <w:left w:val="single" w:color="000000" w:sz="4" w:space="0"/>
              <w:bottom w:val="single" w:color="000000" w:sz="4" w:space="0"/>
              <w:right w:val="single" w:color="000000" w:sz="4" w:space="0"/>
            </w:tcBorders>
          </w:tcPr>
          <w:p w14:paraId="73D360ED">
            <w:pPr>
              <w:spacing w:after="0" w:line="259" w:lineRule="auto"/>
              <w:ind w:left="0" w:right="46" w:firstLine="0"/>
              <w:jc w:val="center"/>
              <w:rPr>
                <w:sz w:val="20"/>
                <w:szCs w:val="20"/>
              </w:rPr>
            </w:pPr>
            <w:r>
              <w:rPr>
                <w:sz w:val="20"/>
                <w:szCs w:val="20"/>
              </w:rPr>
              <w:t xml:space="preserve">2 </w:t>
            </w:r>
          </w:p>
        </w:tc>
        <w:tc>
          <w:tcPr>
            <w:tcW w:w="570" w:type="dxa"/>
            <w:tcBorders>
              <w:top w:val="single" w:color="000000" w:sz="4" w:space="0"/>
              <w:left w:val="single" w:color="000000" w:sz="4" w:space="0"/>
              <w:bottom w:val="single" w:color="000000" w:sz="4" w:space="0"/>
              <w:right w:val="single" w:color="000000" w:sz="4" w:space="0"/>
            </w:tcBorders>
          </w:tcPr>
          <w:p w14:paraId="15889D07">
            <w:pPr>
              <w:spacing w:after="0" w:line="259" w:lineRule="auto"/>
              <w:ind w:left="0" w:right="46" w:firstLine="0"/>
              <w:jc w:val="center"/>
              <w:rPr>
                <w:sz w:val="20"/>
                <w:szCs w:val="20"/>
              </w:rPr>
            </w:pPr>
            <w:r>
              <w:rPr>
                <w:sz w:val="20"/>
                <w:szCs w:val="20"/>
              </w:rPr>
              <w:t xml:space="preserve">2 </w:t>
            </w:r>
          </w:p>
        </w:tc>
        <w:tc>
          <w:tcPr>
            <w:tcW w:w="681" w:type="dxa"/>
            <w:tcBorders>
              <w:top w:val="single" w:color="000000" w:sz="4" w:space="0"/>
              <w:left w:val="single" w:color="000000" w:sz="4" w:space="0"/>
              <w:bottom w:val="single" w:color="000000" w:sz="4" w:space="0"/>
              <w:right w:val="single" w:color="000000" w:sz="4" w:space="0"/>
            </w:tcBorders>
          </w:tcPr>
          <w:p w14:paraId="6AE2E7BB">
            <w:pPr>
              <w:spacing w:after="0" w:line="259" w:lineRule="auto"/>
              <w:ind w:firstLine="0"/>
              <w:jc w:val="center"/>
              <w:rPr>
                <w:sz w:val="20"/>
                <w:szCs w:val="20"/>
              </w:rPr>
            </w:pPr>
            <w:r>
              <w:rPr>
                <w:sz w:val="20"/>
                <w:szCs w:val="20"/>
              </w:rPr>
              <w:t xml:space="preserve"> </w:t>
            </w:r>
          </w:p>
        </w:tc>
        <w:tc>
          <w:tcPr>
            <w:tcW w:w="883" w:type="dxa"/>
            <w:vMerge w:val="continue"/>
            <w:tcBorders>
              <w:top w:val="nil"/>
              <w:left w:val="single" w:color="000000" w:sz="4" w:space="0"/>
              <w:bottom w:val="nil"/>
              <w:right w:val="single" w:color="000000" w:sz="4" w:space="0"/>
            </w:tcBorders>
          </w:tcPr>
          <w:p w14:paraId="6A717E73">
            <w:pPr>
              <w:spacing w:after="160" w:line="259" w:lineRule="auto"/>
              <w:ind w:left="0" w:firstLine="0"/>
              <w:jc w:val="left"/>
              <w:rPr>
                <w:sz w:val="20"/>
                <w:szCs w:val="20"/>
              </w:rPr>
            </w:pPr>
          </w:p>
        </w:tc>
        <w:tc>
          <w:tcPr>
            <w:tcW w:w="836" w:type="dxa"/>
            <w:tcBorders>
              <w:top w:val="single" w:color="000000" w:sz="4" w:space="0"/>
              <w:left w:val="single" w:color="000000" w:sz="4" w:space="0"/>
              <w:bottom w:val="single" w:color="000000" w:sz="4" w:space="0"/>
              <w:right w:val="single" w:color="000000" w:sz="4" w:space="0"/>
            </w:tcBorders>
          </w:tcPr>
          <w:p w14:paraId="3FCB0F6D">
            <w:pPr>
              <w:spacing w:after="0" w:line="259" w:lineRule="auto"/>
              <w:ind w:left="0" w:right="41" w:firstLine="0"/>
              <w:jc w:val="center"/>
              <w:rPr>
                <w:sz w:val="20"/>
                <w:szCs w:val="20"/>
              </w:rPr>
            </w:pPr>
            <w:r>
              <w:rPr>
                <w:sz w:val="20"/>
                <w:szCs w:val="20"/>
              </w:rPr>
              <w:t>15</w:t>
            </w:r>
          </w:p>
        </w:tc>
      </w:tr>
      <w:tr w14:paraId="098EB309">
        <w:tblPrEx>
          <w:tblCellMar>
            <w:top w:w="11" w:type="dxa"/>
            <w:left w:w="107" w:type="dxa"/>
            <w:bottom w:w="0" w:type="dxa"/>
            <w:right w:w="59" w:type="dxa"/>
          </w:tblCellMar>
        </w:tblPrEx>
        <w:trPr>
          <w:trHeight w:val="319" w:hRule="atLeast"/>
        </w:trPr>
        <w:tc>
          <w:tcPr>
            <w:tcW w:w="5377" w:type="dxa"/>
            <w:tcBorders>
              <w:top w:val="single" w:color="000000" w:sz="4" w:space="0"/>
              <w:left w:val="single" w:color="000000" w:sz="4" w:space="0"/>
              <w:bottom w:val="single" w:color="000000" w:sz="4" w:space="0"/>
              <w:right w:val="single" w:color="000000" w:sz="4" w:space="0"/>
            </w:tcBorders>
          </w:tcPr>
          <w:p w14:paraId="4463D943">
            <w:pPr>
              <w:spacing w:after="0" w:line="259" w:lineRule="auto"/>
              <w:ind w:left="2" w:firstLine="0"/>
              <w:jc w:val="left"/>
              <w:rPr>
                <w:sz w:val="20"/>
                <w:szCs w:val="20"/>
              </w:rPr>
            </w:pPr>
            <w:r>
              <w:rPr>
                <w:sz w:val="20"/>
                <w:szCs w:val="20"/>
              </w:rPr>
              <w:t>Участие в соревнованиях. Разбор партий</w:t>
            </w:r>
          </w:p>
        </w:tc>
        <w:tc>
          <w:tcPr>
            <w:tcW w:w="777" w:type="dxa"/>
            <w:tcBorders>
              <w:top w:val="single" w:color="000000" w:sz="4" w:space="0"/>
              <w:left w:val="single" w:color="000000" w:sz="4" w:space="0"/>
              <w:bottom w:val="single" w:color="000000" w:sz="4" w:space="0"/>
              <w:right w:val="single" w:color="000000" w:sz="4" w:space="0"/>
            </w:tcBorders>
          </w:tcPr>
          <w:p w14:paraId="4BF32D75">
            <w:pPr>
              <w:spacing w:after="0" w:line="259" w:lineRule="auto"/>
              <w:ind w:left="0" w:right="46" w:firstLine="0"/>
              <w:jc w:val="center"/>
              <w:rPr>
                <w:sz w:val="20"/>
                <w:szCs w:val="20"/>
              </w:rPr>
            </w:pPr>
            <w:r>
              <w:rPr>
                <w:sz w:val="20"/>
                <w:szCs w:val="20"/>
              </w:rPr>
              <w:t xml:space="preserve">4 </w:t>
            </w:r>
          </w:p>
        </w:tc>
        <w:tc>
          <w:tcPr>
            <w:tcW w:w="704" w:type="dxa"/>
            <w:tcBorders>
              <w:top w:val="single" w:color="000000" w:sz="4" w:space="0"/>
              <w:left w:val="single" w:color="000000" w:sz="4" w:space="0"/>
              <w:bottom w:val="single" w:color="000000" w:sz="4" w:space="0"/>
              <w:right w:val="single" w:color="000000" w:sz="4" w:space="0"/>
            </w:tcBorders>
          </w:tcPr>
          <w:p w14:paraId="33F096F0">
            <w:pPr>
              <w:spacing w:after="0" w:line="259" w:lineRule="auto"/>
              <w:ind w:left="0" w:right="38" w:firstLine="0"/>
              <w:jc w:val="center"/>
              <w:rPr>
                <w:sz w:val="20"/>
                <w:szCs w:val="20"/>
              </w:rPr>
            </w:pPr>
            <w:r>
              <w:rPr>
                <w:sz w:val="20"/>
                <w:szCs w:val="20"/>
              </w:rPr>
              <w:t xml:space="preserve">3 </w:t>
            </w:r>
          </w:p>
        </w:tc>
        <w:tc>
          <w:tcPr>
            <w:tcW w:w="701" w:type="dxa"/>
            <w:tcBorders>
              <w:top w:val="single" w:color="000000" w:sz="4" w:space="0"/>
              <w:left w:val="single" w:color="000000" w:sz="4" w:space="0"/>
              <w:bottom w:val="single" w:color="000000" w:sz="4" w:space="0"/>
              <w:right w:val="single" w:color="000000" w:sz="4" w:space="0"/>
            </w:tcBorders>
          </w:tcPr>
          <w:p w14:paraId="68C1A0EA">
            <w:pPr>
              <w:spacing w:after="0" w:line="259" w:lineRule="auto"/>
              <w:ind w:left="0" w:right="44" w:firstLine="0"/>
              <w:jc w:val="center"/>
              <w:rPr>
                <w:sz w:val="20"/>
                <w:szCs w:val="20"/>
              </w:rPr>
            </w:pPr>
            <w:r>
              <w:rPr>
                <w:sz w:val="20"/>
                <w:szCs w:val="20"/>
              </w:rPr>
              <w:t>5</w:t>
            </w:r>
          </w:p>
        </w:tc>
        <w:tc>
          <w:tcPr>
            <w:tcW w:w="712" w:type="dxa"/>
            <w:tcBorders>
              <w:top w:val="single" w:color="000000" w:sz="4" w:space="0"/>
              <w:left w:val="single" w:color="000000" w:sz="4" w:space="0"/>
              <w:bottom w:val="single" w:color="000000" w:sz="4" w:space="0"/>
              <w:right w:val="single" w:color="000000" w:sz="4" w:space="0"/>
            </w:tcBorders>
          </w:tcPr>
          <w:p w14:paraId="411FD5FA">
            <w:pPr>
              <w:spacing w:after="0" w:line="259" w:lineRule="auto"/>
              <w:ind w:left="0" w:right="41" w:firstLine="0"/>
              <w:jc w:val="center"/>
              <w:rPr>
                <w:sz w:val="20"/>
                <w:szCs w:val="20"/>
              </w:rPr>
            </w:pPr>
            <w:r>
              <w:rPr>
                <w:sz w:val="20"/>
                <w:szCs w:val="20"/>
              </w:rPr>
              <w:t xml:space="preserve">2 </w:t>
            </w:r>
          </w:p>
        </w:tc>
        <w:tc>
          <w:tcPr>
            <w:tcW w:w="697" w:type="dxa"/>
            <w:tcBorders>
              <w:top w:val="single" w:color="000000" w:sz="4" w:space="0"/>
              <w:left w:val="single" w:color="000000" w:sz="4" w:space="0"/>
              <w:bottom w:val="single" w:color="000000" w:sz="4" w:space="0"/>
              <w:right w:val="single" w:color="000000" w:sz="4" w:space="0"/>
            </w:tcBorders>
          </w:tcPr>
          <w:p w14:paraId="560D42F7">
            <w:pPr>
              <w:spacing w:after="0" w:line="259" w:lineRule="auto"/>
              <w:ind w:left="0" w:right="46" w:firstLine="0"/>
              <w:jc w:val="center"/>
              <w:rPr>
                <w:sz w:val="20"/>
                <w:szCs w:val="20"/>
              </w:rPr>
            </w:pPr>
            <w:r>
              <w:rPr>
                <w:sz w:val="20"/>
                <w:szCs w:val="20"/>
              </w:rPr>
              <w:t xml:space="preserve">3 </w:t>
            </w:r>
          </w:p>
        </w:tc>
        <w:tc>
          <w:tcPr>
            <w:tcW w:w="704" w:type="dxa"/>
            <w:tcBorders>
              <w:top w:val="single" w:color="000000" w:sz="4" w:space="0"/>
              <w:left w:val="single" w:color="000000" w:sz="4" w:space="0"/>
              <w:bottom w:val="single" w:color="000000" w:sz="4" w:space="0"/>
              <w:right w:val="single" w:color="000000" w:sz="4" w:space="0"/>
            </w:tcBorders>
          </w:tcPr>
          <w:p w14:paraId="54FAD281">
            <w:pPr>
              <w:spacing w:after="0" w:line="259" w:lineRule="auto"/>
              <w:ind w:left="0" w:right="40" w:firstLine="0"/>
              <w:jc w:val="center"/>
              <w:rPr>
                <w:sz w:val="20"/>
                <w:szCs w:val="20"/>
              </w:rPr>
            </w:pPr>
            <w:r>
              <w:rPr>
                <w:sz w:val="20"/>
                <w:szCs w:val="20"/>
              </w:rPr>
              <w:t xml:space="preserve">3 </w:t>
            </w:r>
          </w:p>
        </w:tc>
        <w:tc>
          <w:tcPr>
            <w:tcW w:w="705" w:type="dxa"/>
            <w:tcBorders>
              <w:top w:val="single" w:color="000000" w:sz="4" w:space="0"/>
              <w:left w:val="single" w:color="000000" w:sz="4" w:space="0"/>
              <w:bottom w:val="single" w:color="000000" w:sz="4" w:space="0"/>
              <w:right w:val="single" w:color="000000" w:sz="4" w:space="0"/>
            </w:tcBorders>
          </w:tcPr>
          <w:p w14:paraId="2EB0B373">
            <w:pPr>
              <w:spacing w:after="0" w:line="259" w:lineRule="auto"/>
              <w:ind w:left="0" w:right="46" w:firstLine="0"/>
              <w:jc w:val="center"/>
              <w:rPr>
                <w:sz w:val="20"/>
                <w:szCs w:val="20"/>
              </w:rPr>
            </w:pPr>
            <w:r>
              <w:rPr>
                <w:sz w:val="20"/>
                <w:szCs w:val="20"/>
              </w:rPr>
              <w:t xml:space="preserve">3 </w:t>
            </w:r>
          </w:p>
        </w:tc>
        <w:tc>
          <w:tcPr>
            <w:tcW w:w="704" w:type="dxa"/>
            <w:tcBorders>
              <w:top w:val="single" w:color="000000" w:sz="4" w:space="0"/>
              <w:left w:val="single" w:color="000000" w:sz="4" w:space="0"/>
              <w:bottom w:val="single" w:color="000000" w:sz="4" w:space="0"/>
              <w:right w:val="single" w:color="000000" w:sz="4" w:space="0"/>
            </w:tcBorders>
          </w:tcPr>
          <w:p w14:paraId="5A5B0DB1">
            <w:pPr>
              <w:spacing w:after="0" w:line="259" w:lineRule="auto"/>
              <w:ind w:left="15" w:firstLine="0"/>
              <w:jc w:val="center"/>
              <w:rPr>
                <w:sz w:val="20"/>
                <w:szCs w:val="20"/>
              </w:rPr>
            </w:pPr>
            <w:r>
              <w:rPr>
                <w:sz w:val="20"/>
                <w:szCs w:val="20"/>
              </w:rPr>
              <w:t xml:space="preserve">  </w:t>
            </w:r>
          </w:p>
        </w:tc>
        <w:tc>
          <w:tcPr>
            <w:tcW w:w="699" w:type="dxa"/>
            <w:tcBorders>
              <w:top w:val="single" w:color="000000" w:sz="4" w:space="0"/>
              <w:left w:val="single" w:color="000000" w:sz="4" w:space="0"/>
              <w:bottom w:val="single" w:color="000000" w:sz="4" w:space="0"/>
              <w:right w:val="single" w:color="000000" w:sz="4" w:space="0"/>
            </w:tcBorders>
          </w:tcPr>
          <w:p w14:paraId="68DC290B">
            <w:pPr>
              <w:spacing w:after="0" w:line="259" w:lineRule="auto"/>
              <w:ind w:left="0" w:right="46" w:firstLine="0"/>
              <w:jc w:val="center"/>
              <w:rPr>
                <w:sz w:val="20"/>
                <w:szCs w:val="20"/>
              </w:rPr>
            </w:pPr>
            <w:r>
              <w:rPr>
                <w:sz w:val="20"/>
                <w:szCs w:val="20"/>
              </w:rPr>
              <w:t xml:space="preserve">2 </w:t>
            </w:r>
          </w:p>
        </w:tc>
        <w:tc>
          <w:tcPr>
            <w:tcW w:w="570" w:type="dxa"/>
            <w:tcBorders>
              <w:top w:val="single" w:color="000000" w:sz="4" w:space="0"/>
              <w:left w:val="single" w:color="000000" w:sz="4" w:space="0"/>
              <w:bottom w:val="single" w:color="000000" w:sz="4" w:space="0"/>
              <w:right w:val="single" w:color="000000" w:sz="4" w:space="0"/>
            </w:tcBorders>
          </w:tcPr>
          <w:p w14:paraId="561E5D05">
            <w:pPr>
              <w:spacing w:after="0" w:line="259" w:lineRule="auto"/>
              <w:ind w:left="0" w:right="46" w:firstLine="0"/>
              <w:jc w:val="center"/>
              <w:rPr>
                <w:sz w:val="20"/>
                <w:szCs w:val="20"/>
              </w:rPr>
            </w:pPr>
            <w:r>
              <w:rPr>
                <w:sz w:val="20"/>
                <w:szCs w:val="20"/>
              </w:rPr>
              <w:t xml:space="preserve">6 </w:t>
            </w:r>
          </w:p>
        </w:tc>
        <w:tc>
          <w:tcPr>
            <w:tcW w:w="681" w:type="dxa"/>
            <w:tcBorders>
              <w:top w:val="single" w:color="000000" w:sz="4" w:space="0"/>
              <w:left w:val="single" w:color="000000" w:sz="4" w:space="0"/>
              <w:bottom w:val="single" w:color="000000" w:sz="4" w:space="0"/>
              <w:right w:val="single" w:color="000000" w:sz="4" w:space="0"/>
            </w:tcBorders>
          </w:tcPr>
          <w:p w14:paraId="32DC9457">
            <w:pPr>
              <w:spacing w:after="0" w:line="259" w:lineRule="auto"/>
              <w:ind w:left="0" w:right="46" w:firstLine="0"/>
              <w:jc w:val="center"/>
              <w:rPr>
                <w:sz w:val="20"/>
                <w:szCs w:val="20"/>
              </w:rPr>
            </w:pPr>
            <w:r>
              <w:rPr>
                <w:sz w:val="20"/>
                <w:szCs w:val="20"/>
              </w:rPr>
              <w:t xml:space="preserve">2 </w:t>
            </w:r>
          </w:p>
        </w:tc>
        <w:tc>
          <w:tcPr>
            <w:tcW w:w="883" w:type="dxa"/>
            <w:vMerge w:val="continue"/>
            <w:tcBorders>
              <w:top w:val="nil"/>
              <w:left w:val="single" w:color="000000" w:sz="4" w:space="0"/>
              <w:bottom w:val="nil"/>
              <w:right w:val="single" w:color="000000" w:sz="4" w:space="0"/>
            </w:tcBorders>
          </w:tcPr>
          <w:p w14:paraId="64496E23">
            <w:pPr>
              <w:spacing w:after="160" w:line="259" w:lineRule="auto"/>
              <w:ind w:left="0" w:firstLine="0"/>
              <w:jc w:val="left"/>
              <w:rPr>
                <w:sz w:val="20"/>
                <w:szCs w:val="20"/>
              </w:rPr>
            </w:pPr>
          </w:p>
        </w:tc>
        <w:tc>
          <w:tcPr>
            <w:tcW w:w="836" w:type="dxa"/>
            <w:tcBorders>
              <w:top w:val="single" w:color="000000" w:sz="4" w:space="0"/>
              <w:left w:val="single" w:color="000000" w:sz="4" w:space="0"/>
              <w:bottom w:val="single" w:color="000000" w:sz="4" w:space="0"/>
              <w:right w:val="single" w:color="000000" w:sz="4" w:space="0"/>
            </w:tcBorders>
          </w:tcPr>
          <w:p w14:paraId="082C5F96">
            <w:pPr>
              <w:spacing w:after="0" w:line="259" w:lineRule="auto"/>
              <w:ind w:left="0" w:right="41" w:firstLine="0"/>
              <w:jc w:val="center"/>
              <w:rPr>
                <w:sz w:val="20"/>
                <w:szCs w:val="20"/>
              </w:rPr>
            </w:pPr>
            <w:r>
              <w:rPr>
                <w:sz w:val="20"/>
                <w:szCs w:val="20"/>
              </w:rPr>
              <w:t xml:space="preserve">33 </w:t>
            </w:r>
          </w:p>
        </w:tc>
      </w:tr>
      <w:tr w14:paraId="260454DC">
        <w:tblPrEx>
          <w:tblCellMar>
            <w:top w:w="11" w:type="dxa"/>
            <w:left w:w="107" w:type="dxa"/>
            <w:bottom w:w="0" w:type="dxa"/>
            <w:right w:w="59" w:type="dxa"/>
          </w:tblCellMar>
        </w:tblPrEx>
        <w:trPr>
          <w:trHeight w:val="324" w:hRule="atLeast"/>
        </w:trPr>
        <w:tc>
          <w:tcPr>
            <w:tcW w:w="5377" w:type="dxa"/>
            <w:tcBorders>
              <w:top w:val="single" w:color="000000" w:sz="4" w:space="0"/>
              <w:left w:val="single" w:color="000000" w:sz="4" w:space="0"/>
              <w:bottom w:val="single" w:color="000000" w:sz="4" w:space="0"/>
              <w:right w:val="single" w:color="000000" w:sz="4" w:space="0"/>
            </w:tcBorders>
          </w:tcPr>
          <w:p w14:paraId="18E6FACA">
            <w:pPr>
              <w:spacing w:after="0" w:line="259" w:lineRule="auto"/>
              <w:ind w:left="2" w:firstLine="0"/>
              <w:jc w:val="left"/>
              <w:rPr>
                <w:sz w:val="20"/>
                <w:szCs w:val="20"/>
              </w:rPr>
            </w:pPr>
            <w:r>
              <w:rPr>
                <w:sz w:val="20"/>
                <w:szCs w:val="20"/>
              </w:rPr>
              <w:t xml:space="preserve">Промежуточная аттестация </w:t>
            </w:r>
          </w:p>
        </w:tc>
        <w:tc>
          <w:tcPr>
            <w:tcW w:w="777" w:type="dxa"/>
            <w:tcBorders>
              <w:top w:val="single" w:color="000000" w:sz="4" w:space="0"/>
              <w:left w:val="single" w:color="000000" w:sz="4" w:space="0"/>
              <w:bottom w:val="single" w:color="000000" w:sz="4" w:space="0"/>
              <w:right w:val="single" w:color="000000" w:sz="4" w:space="0"/>
            </w:tcBorders>
          </w:tcPr>
          <w:p w14:paraId="31327AD4">
            <w:pPr>
              <w:spacing w:after="0" w:line="259" w:lineRule="auto"/>
              <w:ind w:left="19" w:firstLine="0"/>
              <w:jc w:val="center"/>
              <w:rPr>
                <w:sz w:val="20"/>
                <w:szCs w:val="20"/>
              </w:rPr>
            </w:pPr>
            <w:r>
              <w:rPr>
                <w:sz w:val="20"/>
                <w:szCs w:val="20"/>
              </w:rPr>
              <w:t xml:space="preserve"> </w:t>
            </w:r>
          </w:p>
        </w:tc>
        <w:tc>
          <w:tcPr>
            <w:tcW w:w="704" w:type="dxa"/>
            <w:tcBorders>
              <w:top w:val="single" w:color="000000" w:sz="4" w:space="0"/>
              <w:left w:val="single" w:color="000000" w:sz="4" w:space="0"/>
              <w:bottom w:val="single" w:color="000000" w:sz="4" w:space="0"/>
              <w:right w:val="single" w:color="000000" w:sz="4" w:space="0"/>
            </w:tcBorders>
          </w:tcPr>
          <w:p w14:paraId="6F6A0508">
            <w:pPr>
              <w:spacing w:after="0" w:line="259" w:lineRule="auto"/>
              <w:ind w:left="17" w:firstLine="0"/>
              <w:jc w:val="center"/>
              <w:rPr>
                <w:sz w:val="20"/>
                <w:szCs w:val="20"/>
              </w:rPr>
            </w:pPr>
            <w:r>
              <w:rPr>
                <w:sz w:val="20"/>
                <w:szCs w:val="20"/>
              </w:rPr>
              <w:t xml:space="preserve"> </w:t>
            </w:r>
          </w:p>
        </w:tc>
        <w:tc>
          <w:tcPr>
            <w:tcW w:w="701" w:type="dxa"/>
            <w:tcBorders>
              <w:top w:val="single" w:color="000000" w:sz="4" w:space="0"/>
              <w:left w:val="single" w:color="000000" w:sz="4" w:space="0"/>
              <w:bottom w:val="single" w:color="000000" w:sz="4" w:space="0"/>
              <w:right w:val="single" w:color="000000" w:sz="4" w:space="0"/>
            </w:tcBorders>
          </w:tcPr>
          <w:p w14:paraId="4D08580B">
            <w:pPr>
              <w:spacing w:after="0" w:line="259" w:lineRule="auto"/>
              <w:ind w:left="12" w:firstLine="0"/>
              <w:jc w:val="center"/>
              <w:rPr>
                <w:sz w:val="20"/>
                <w:szCs w:val="20"/>
              </w:rPr>
            </w:pPr>
            <w:r>
              <w:rPr>
                <w:sz w:val="20"/>
                <w:szCs w:val="20"/>
              </w:rPr>
              <w:t xml:space="preserve"> </w:t>
            </w:r>
          </w:p>
        </w:tc>
        <w:tc>
          <w:tcPr>
            <w:tcW w:w="712" w:type="dxa"/>
            <w:tcBorders>
              <w:top w:val="single" w:color="000000" w:sz="4" w:space="0"/>
              <w:left w:val="single" w:color="000000" w:sz="4" w:space="0"/>
              <w:bottom w:val="single" w:color="000000" w:sz="4" w:space="0"/>
              <w:right w:val="single" w:color="000000" w:sz="4" w:space="0"/>
            </w:tcBorders>
          </w:tcPr>
          <w:p w14:paraId="42B42D99">
            <w:pPr>
              <w:spacing w:after="0" w:line="259" w:lineRule="auto"/>
              <w:ind w:left="0" w:right="41" w:firstLine="0"/>
              <w:jc w:val="center"/>
              <w:rPr>
                <w:sz w:val="20"/>
                <w:szCs w:val="20"/>
              </w:rPr>
            </w:pPr>
            <w:r>
              <w:rPr>
                <w:sz w:val="20"/>
                <w:szCs w:val="20"/>
              </w:rPr>
              <w:t xml:space="preserve">2 </w:t>
            </w:r>
          </w:p>
        </w:tc>
        <w:tc>
          <w:tcPr>
            <w:tcW w:w="697" w:type="dxa"/>
            <w:tcBorders>
              <w:top w:val="single" w:color="000000" w:sz="4" w:space="0"/>
              <w:left w:val="single" w:color="000000" w:sz="4" w:space="0"/>
              <w:bottom w:val="single" w:color="000000" w:sz="4" w:space="0"/>
              <w:right w:val="single" w:color="000000" w:sz="4" w:space="0"/>
            </w:tcBorders>
          </w:tcPr>
          <w:p w14:paraId="637D5DE2">
            <w:pPr>
              <w:spacing w:after="0" w:line="259" w:lineRule="auto"/>
              <w:ind w:left="9" w:firstLine="0"/>
              <w:jc w:val="center"/>
              <w:rPr>
                <w:sz w:val="20"/>
                <w:szCs w:val="20"/>
              </w:rPr>
            </w:pPr>
            <w:r>
              <w:rPr>
                <w:sz w:val="20"/>
                <w:szCs w:val="20"/>
              </w:rPr>
              <w:t xml:space="preserve"> </w:t>
            </w:r>
          </w:p>
        </w:tc>
        <w:tc>
          <w:tcPr>
            <w:tcW w:w="704" w:type="dxa"/>
            <w:tcBorders>
              <w:top w:val="single" w:color="000000" w:sz="4" w:space="0"/>
              <w:left w:val="single" w:color="000000" w:sz="4" w:space="0"/>
              <w:bottom w:val="single" w:color="000000" w:sz="4" w:space="0"/>
              <w:right w:val="single" w:color="000000" w:sz="4" w:space="0"/>
            </w:tcBorders>
          </w:tcPr>
          <w:p w14:paraId="15BBA708">
            <w:pPr>
              <w:spacing w:after="0" w:line="259" w:lineRule="auto"/>
              <w:ind w:left="15" w:firstLine="0"/>
              <w:jc w:val="center"/>
              <w:rPr>
                <w:sz w:val="20"/>
                <w:szCs w:val="20"/>
              </w:rPr>
            </w:pPr>
            <w:r>
              <w:rPr>
                <w:sz w:val="20"/>
                <w:szCs w:val="20"/>
              </w:rPr>
              <w:t xml:space="preserve"> </w:t>
            </w:r>
          </w:p>
        </w:tc>
        <w:tc>
          <w:tcPr>
            <w:tcW w:w="705" w:type="dxa"/>
            <w:tcBorders>
              <w:top w:val="single" w:color="000000" w:sz="4" w:space="0"/>
              <w:left w:val="single" w:color="000000" w:sz="4" w:space="0"/>
              <w:bottom w:val="single" w:color="000000" w:sz="4" w:space="0"/>
              <w:right w:val="single" w:color="000000" w:sz="4" w:space="0"/>
            </w:tcBorders>
          </w:tcPr>
          <w:p w14:paraId="365214B8">
            <w:pPr>
              <w:spacing w:after="0" w:line="259" w:lineRule="auto"/>
              <w:ind w:firstLine="0"/>
              <w:jc w:val="center"/>
              <w:rPr>
                <w:sz w:val="20"/>
                <w:szCs w:val="20"/>
              </w:rPr>
            </w:pPr>
            <w:r>
              <w:rPr>
                <w:sz w:val="20"/>
                <w:szCs w:val="20"/>
              </w:rPr>
              <w:t xml:space="preserve"> </w:t>
            </w:r>
          </w:p>
        </w:tc>
        <w:tc>
          <w:tcPr>
            <w:tcW w:w="704" w:type="dxa"/>
            <w:tcBorders>
              <w:top w:val="single" w:color="000000" w:sz="4" w:space="0"/>
              <w:left w:val="single" w:color="000000" w:sz="4" w:space="0"/>
              <w:bottom w:val="single" w:color="000000" w:sz="4" w:space="0"/>
              <w:right w:val="single" w:color="000000" w:sz="4" w:space="0"/>
            </w:tcBorders>
          </w:tcPr>
          <w:p w14:paraId="572F89DD">
            <w:pPr>
              <w:spacing w:after="0" w:line="259" w:lineRule="auto"/>
              <w:ind w:left="15" w:firstLine="0"/>
              <w:jc w:val="center"/>
              <w:rPr>
                <w:sz w:val="20"/>
                <w:szCs w:val="20"/>
              </w:rPr>
            </w:pPr>
            <w:r>
              <w:rPr>
                <w:sz w:val="20"/>
                <w:szCs w:val="20"/>
              </w:rPr>
              <w:t xml:space="preserve"> </w:t>
            </w:r>
          </w:p>
        </w:tc>
        <w:tc>
          <w:tcPr>
            <w:tcW w:w="699" w:type="dxa"/>
            <w:tcBorders>
              <w:top w:val="single" w:color="000000" w:sz="4" w:space="0"/>
              <w:left w:val="single" w:color="000000" w:sz="4" w:space="0"/>
              <w:bottom w:val="single" w:color="000000" w:sz="4" w:space="0"/>
              <w:right w:val="single" w:color="000000" w:sz="4" w:space="0"/>
            </w:tcBorders>
          </w:tcPr>
          <w:p w14:paraId="668CC8B2">
            <w:pPr>
              <w:spacing w:after="0" w:line="259" w:lineRule="auto"/>
              <w:ind w:firstLine="0"/>
              <w:jc w:val="center"/>
              <w:rPr>
                <w:sz w:val="20"/>
                <w:szCs w:val="20"/>
              </w:rPr>
            </w:pPr>
            <w:r>
              <w:rPr>
                <w:sz w:val="20"/>
                <w:szCs w:val="20"/>
              </w:rPr>
              <w:t xml:space="preserve"> </w:t>
            </w:r>
          </w:p>
        </w:tc>
        <w:tc>
          <w:tcPr>
            <w:tcW w:w="570" w:type="dxa"/>
            <w:tcBorders>
              <w:top w:val="single" w:color="000000" w:sz="4" w:space="0"/>
              <w:left w:val="single" w:color="000000" w:sz="4" w:space="0"/>
              <w:bottom w:val="single" w:color="000000" w:sz="4" w:space="0"/>
              <w:right w:val="single" w:color="000000" w:sz="4" w:space="0"/>
            </w:tcBorders>
          </w:tcPr>
          <w:p w14:paraId="660281BD">
            <w:pPr>
              <w:spacing w:after="0" w:line="259" w:lineRule="auto"/>
              <w:ind w:left="0" w:right="46" w:firstLine="0"/>
              <w:jc w:val="center"/>
              <w:rPr>
                <w:sz w:val="20"/>
                <w:szCs w:val="20"/>
              </w:rPr>
            </w:pPr>
            <w:r>
              <w:rPr>
                <w:sz w:val="20"/>
                <w:szCs w:val="20"/>
              </w:rPr>
              <w:t xml:space="preserve">2 </w:t>
            </w:r>
          </w:p>
        </w:tc>
        <w:tc>
          <w:tcPr>
            <w:tcW w:w="681" w:type="dxa"/>
            <w:tcBorders>
              <w:top w:val="single" w:color="000000" w:sz="4" w:space="0"/>
              <w:left w:val="single" w:color="000000" w:sz="4" w:space="0"/>
              <w:bottom w:val="single" w:color="000000" w:sz="4" w:space="0"/>
              <w:right w:val="single" w:color="000000" w:sz="4" w:space="0"/>
            </w:tcBorders>
          </w:tcPr>
          <w:p w14:paraId="3E789E46">
            <w:pPr>
              <w:spacing w:after="0" w:line="259" w:lineRule="auto"/>
              <w:ind w:firstLine="0"/>
              <w:jc w:val="center"/>
              <w:rPr>
                <w:sz w:val="20"/>
                <w:szCs w:val="20"/>
              </w:rPr>
            </w:pPr>
            <w:r>
              <w:rPr>
                <w:sz w:val="20"/>
                <w:szCs w:val="20"/>
              </w:rPr>
              <w:t xml:space="preserve"> </w:t>
            </w:r>
          </w:p>
        </w:tc>
        <w:tc>
          <w:tcPr>
            <w:tcW w:w="883" w:type="dxa"/>
            <w:vMerge w:val="continue"/>
            <w:tcBorders>
              <w:top w:val="nil"/>
              <w:left w:val="single" w:color="000000" w:sz="4" w:space="0"/>
              <w:bottom w:val="nil"/>
              <w:right w:val="single" w:color="000000" w:sz="4" w:space="0"/>
            </w:tcBorders>
          </w:tcPr>
          <w:p w14:paraId="5113D892">
            <w:pPr>
              <w:spacing w:after="160" w:line="259" w:lineRule="auto"/>
              <w:ind w:left="0" w:firstLine="0"/>
              <w:jc w:val="left"/>
              <w:rPr>
                <w:sz w:val="20"/>
                <w:szCs w:val="20"/>
              </w:rPr>
            </w:pPr>
          </w:p>
        </w:tc>
        <w:tc>
          <w:tcPr>
            <w:tcW w:w="836" w:type="dxa"/>
            <w:tcBorders>
              <w:top w:val="single" w:color="000000" w:sz="4" w:space="0"/>
              <w:left w:val="single" w:color="000000" w:sz="4" w:space="0"/>
              <w:bottom w:val="single" w:color="000000" w:sz="4" w:space="0"/>
              <w:right w:val="single" w:color="000000" w:sz="4" w:space="0"/>
            </w:tcBorders>
          </w:tcPr>
          <w:p w14:paraId="61E4C113">
            <w:pPr>
              <w:spacing w:after="0" w:line="259" w:lineRule="auto"/>
              <w:ind w:left="0" w:right="46" w:firstLine="0"/>
              <w:jc w:val="center"/>
              <w:rPr>
                <w:sz w:val="20"/>
                <w:szCs w:val="20"/>
              </w:rPr>
            </w:pPr>
            <w:r>
              <w:rPr>
                <w:sz w:val="20"/>
                <w:szCs w:val="20"/>
              </w:rPr>
              <w:t xml:space="preserve">4 </w:t>
            </w:r>
          </w:p>
        </w:tc>
      </w:tr>
      <w:tr w14:paraId="4EBE70DE">
        <w:tblPrEx>
          <w:tblCellMar>
            <w:top w:w="11" w:type="dxa"/>
            <w:left w:w="107" w:type="dxa"/>
            <w:bottom w:w="0" w:type="dxa"/>
            <w:right w:w="59" w:type="dxa"/>
          </w:tblCellMar>
        </w:tblPrEx>
        <w:trPr>
          <w:trHeight w:val="391" w:hRule="atLeast"/>
        </w:trPr>
        <w:tc>
          <w:tcPr>
            <w:tcW w:w="5377" w:type="dxa"/>
            <w:tcBorders>
              <w:top w:val="single" w:color="000000" w:sz="4" w:space="0"/>
              <w:left w:val="single" w:color="000000" w:sz="4" w:space="0"/>
              <w:bottom w:val="single" w:color="000000" w:sz="4" w:space="0"/>
              <w:right w:val="single" w:color="000000" w:sz="4" w:space="0"/>
            </w:tcBorders>
            <w:shd w:val="clear" w:color="auto" w:fill="F2F2F2"/>
          </w:tcPr>
          <w:p w14:paraId="26CB95C2">
            <w:pPr>
              <w:spacing w:after="0" w:line="259" w:lineRule="auto"/>
              <w:ind w:left="2" w:firstLine="0"/>
              <w:jc w:val="left"/>
            </w:pPr>
            <w:r>
              <w:rPr>
                <w:b/>
                <w:sz w:val="24"/>
              </w:rPr>
              <w:t xml:space="preserve">3. </w:t>
            </w:r>
            <w:r>
              <w:rPr>
                <w:b/>
                <w:bCs/>
                <w:sz w:val="24"/>
                <w:szCs w:val="24"/>
              </w:rPr>
              <w:t>Развитие комбинационного зрения</w:t>
            </w:r>
          </w:p>
        </w:tc>
        <w:tc>
          <w:tcPr>
            <w:tcW w:w="777" w:type="dxa"/>
            <w:tcBorders>
              <w:top w:val="single" w:color="000000" w:sz="4" w:space="0"/>
              <w:left w:val="single" w:color="000000" w:sz="4" w:space="0"/>
              <w:bottom w:val="single" w:color="000000" w:sz="4" w:space="0"/>
              <w:right w:val="single" w:color="000000" w:sz="4" w:space="0"/>
            </w:tcBorders>
            <w:shd w:val="clear" w:color="auto" w:fill="F2F2F2"/>
          </w:tcPr>
          <w:p w14:paraId="14ED4846">
            <w:pPr>
              <w:spacing w:after="0" w:line="259" w:lineRule="auto"/>
              <w:ind w:left="0" w:right="41" w:firstLine="0"/>
              <w:jc w:val="center"/>
              <w:rPr>
                <w:sz w:val="24"/>
                <w:szCs w:val="24"/>
              </w:rPr>
            </w:pPr>
            <w:r>
              <w:rPr>
                <w:b/>
                <w:sz w:val="24"/>
                <w:szCs w:val="24"/>
              </w:rPr>
              <w:t xml:space="preserve"> 1 </w:t>
            </w:r>
          </w:p>
        </w:tc>
        <w:tc>
          <w:tcPr>
            <w:tcW w:w="704" w:type="dxa"/>
            <w:tcBorders>
              <w:top w:val="single" w:color="000000" w:sz="4" w:space="0"/>
              <w:left w:val="single" w:color="000000" w:sz="4" w:space="0"/>
              <w:bottom w:val="single" w:color="000000" w:sz="4" w:space="0"/>
              <w:right w:val="single" w:color="000000" w:sz="4" w:space="0"/>
            </w:tcBorders>
            <w:shd w:val="clear" w:color="auto" w:fill="F2F2F2"/>
          </w:tcPr>
          <w:p w14:paraId="0F51AB23">
            <w:pPr>
              <w:spacing w:after="0" w:line="259" w:lineRule="auto"/>
              <w:ind w:left="0" w:right="34" w:firstLine="0"/>
              <w:jc w:val="center"/>
              <w:rPr>
                <w:sz w:val="24"/>
                <w:szCs w:val="24"/>
              </w:rPr>
            </w:pPr>
            <w:r>
              <w:rPr>
                <w:b/>
                <w:sz w:val="24"/>
                <w:szCs w:val="24"/>
              </w:rPr>
              <w:t xml:space="preserve"> 1 </w:t>
            </w:r>
          </w:p>
        </w:tc>
        <w:tc>
          <w:tcPr>
            <w:tcW w:w="701" w:type="dxa"/>
            <w:tcBorders>
              <w:top w:val="single" w:color="000000" w:sz="4" w:space="0"/>
              <w:left w:val="single" w:color="000000" w:sz="4" w:space="0"/>
              <w:bottom w:val="single" w:color="000000" w:sz="4" w:space="0"/>
              <w:right w:val="single" w:color="000000" w:sz="4" w:space="0"/>
            </w:tcBorders>
            <w:shd w:val="clear" w:color="auto" w:fill="F2F2F2"/>
          </w:tcPr>
          <w:p w14:paraId="6E061B8E">
            <w:pPr>
              <w:spacing w:after="0" w:line="259" w:lineRule="auto"/>
              <w:ind w:left="0" w:right="44" w:firstLine="0"/>
              <w:jc w:val="center"/>
              <w:rPr>
                <w:sz w:val="24"/>
                <w:szCs w:val="24"/>
              </w:rPr>
            </w:pPr>
            <w:r>
              <w:rPr>
                <w:b/>
                <w:sz w:val="24"/>
                <w:szCs w:val="24"/>
              </w:rPr>
              <w:t xml:space="preserve">3 </w:t>
            </w:r>
          </w:p>
        </w:tc>
        <w:tc>
          <w:tcPr>
            <w:tcW w:w="712" w:type="dxa"/>
            <w:tcBorders>
              <w:top w:val="single" w:color="000000" w:sz="4" w:space="0"/>
              <w:left w:val="single" w:color="000000" w:sz="4" w:space="0"/>
              <w:bottom w:val="single" w:color="000000" w:sz="4" w:space="0"/>
              <w:right w:val="single" w:color="000000" w:sz="4" w:space="0"/>
            </w:tcBorders>
            <w:shd w:val="clear" w:color="auto" w:fill="F2F2F2"/>
          </w:tcPr>
          <w:p w14:paraId="5388A9C3">
            <w:pPr>
              <w:spacing w:after="0" w:line="259" w:lineRule="auto"/>
              <w:ind w:left="0" w:right="41" w:firstLine="0"/>
              <w:jc w:val="center"/>
              <w:rPr>
                <w:sz w:val="24"/>
                <w:szCs w:val="24"/>
              </w:rPr>
            </w:pPr>
            <w:r>
              <w:rPr>
                <w:b/>
                <w:sz w:val="24"/>
                <w:szCs w:val="24"/>
              </w:rPr>
              <w:t xml:space="preserve">3 </w:t>
            </w:r>
          </w:p>
        </w:tc>
        <w:tc>
          <w:tcPr>
            <w:tcW w:w="697" w:type="dxa"/>
            <w:tcBorders>
              <w:top w:val="single" w:color="000000" w:sz="4" w:space="0"/>
              <w:left w:val="single" w:color="000000" w:sz="4" w:space="0"/>
              <w:bottom w:val="single" w:color="000000" w:sz="4" w:space="0"/>
              <w:right w:val="single" w:color="000000" w:sz="4" w:space="0"/>
            </w:tcBorders>
            <w:shd w:val="clear" w:color="auto" w:fill="F2F2F2"/>
          </w:tcPr>
          <w:p w14:paraId="365E03E5">
            <w:pPr>
              <w:spacing w:after="0" w:line="259" w:lineRule="auto"/>
              <w:ind w:left="0" w:right="46" w:firstLine="0"/>
              <w:jc w:val="center"/>
              <w:rPr>
                <w:sz w:val="24"/>
                <w:szCs w:val="24"/>
              </w:rPr>
            </w:pPr>
            <w:r>
              <w:rPr>
                <w:b/>
                <w:sz w:val="24"/>
                <w:szCs w:val="24"/>
              </w:rPr>
              <w:t xml:space="preserve">2 </w:t>
            </w:r>
          </w:p>
        </w:tc>
        <w:tc>
          <w:tcPr>
            <w:tcW w:w="704" w:type="dxa"/>
            <w:tcBorders>
              <w:top w:val="single" w:color="000000" w:sz="4" w:space="0"/>
              <w:left w:val="single" w:color="000000" w:sz="4" w:space="0"/>
              <w:bottom w:val="single" w:color="000000" w:sz="4" w:space="0"/>
              <w:right w:val="single" w:color="000000" w:sz="4" w:space="0"/>
            </w:tcBorders>
            <w:shd w:val="clear" w:color="auto" w:fill="F2F2F2"/>
          </w:tcPr>
          <w:p w14:paraId="7123F850">
            <w:pPr>
              <w:spacing w:after="0" w:line="259" w:lineRule="auto"/>
              <w:ind w:left="0" w:right="40" w:firstLine="0"/>
              <w:jc w:val="center"/>
              <w:rPr>
                <w:sz w:val="24"/>
                <w:szCs w:val="24"/>
              </w:rPr>
            </w:pPr>
            <w:r>
              <w:rPr>
                <w:b/>
                <w:sz w:val="24"/>
                <w:szCs w:val="24"/>
              </w:rPr>
              <w:t xml:space="preserve">1 </w:t>
            </w:r>
          </w:p>
        </w:tc>
        <w:tc>
          <w:tcPr>
            <w:tcW w:w="705" w:type="dxa"/>
            <w:tcBorders>
              <w:top w:val="single" w:color="000000" w:sz="4" w:space="0"/>
              <w:left w:val="single" w:color="000000" w:sz="4" w:space="0"/>
              <w:bottom w:val="single" w:color="000000" w:sz="4" w:space="0"/>
              <w:right w:val="single" w:color="000000" w:sz="4" w:space="0"/>
            </w:tcBorders>
            <w:shd w:val="clear" w:color="auto" w:fill="F2F2F2"/>
          </w:tcPr>
          <w:p w14:paraId="513A12B3">
            <w:pPr>
              <w:spacing w:after="0" w:line="259" w:lineRule="auto"/>
              <w:ind w:left="0" w:right="46" w:firstLine="0"/>
              <w:jc w:val="center"/>
              <w:rPr>
                <w:sz w:val="24"/>
                <w:szCs w:val="24"/>
              </w:rPr>
            </w:pPr>
            <w:r>
              <w:rPr>
                <w:b/>
                <w:sz w:val="24"/>
                <w:szCs w:val="24"/>
              </w:rPr>
              <w:t xml:space="preserve">2 </w:t>
            </w:r>
          </w:p>
        </w:tc>
        <w:tc>
          <w:tcPr>
            <w:tcW w:w="704" w:type="dxa"/>
            <w:tcBorders>
              <w:top w:val="single" w:color="000000" w:sz="4" w:space="0"/>
              <w:left w:val="single" w:color="000000" w:sz="4" w:space="0"/>
              <w:bottom w:val="single" w:color="000000" w:sz="4" w:space="0"/>
              <w:right w:val="single" w:color="000000" w:sz="4" w:space="0"/>
            </w:tcBorders>
            <w:shd w:val="clear" w:color="auto" w:fill="F2F2F2"/>
          </w:tcPr>
          <w:p w14:paraId="4166510C">
            <w:pPr>
              <w:spacing w:after="0" w:line="259" w:lineRule="auto"/>
              <w:ind w:left="0" w:right="40" w:firstLine="0"/>
              <w:jc w:val="center"/>
              <w:rPr>
                <w:sz w:val="24"/>
                <w:szCs w:val="24"/>
              </w:rPr>
            </w:pPr>
            <w:r>
              <w:rPr>
                <w:sz w:val="24"/>
                <w:szCs w:val="24"/>
              </w:rPr>
              <w:t>4</w:t>
            </w:r>
          </w:p>
        </w:tc>
        <w:tc>
          <w:tcPr>
            <w:tcW w:w="699" w:type="dxa"/>
            <w:tcBorders>
              <w:top w:val="single" w:color="000000" w:sz="4" w:space="0"/>
              <w:left w:val="single" w:color="000000" w:sz="4" w:space="0"/>
              <w:bottom w:val="single" w:color="000000" w:sz="4" w:space="0"/>
              <w:right w:val="single" w:color="000000" w:sz="4" w:space="0"/>
            </w:tcBorders>
            <w:shd w:val="clear" w:color="auto" w:fill="F2F2F2"/>
          </w:tcPr>
          <w:p w14:paraId="527858CE">
            <w:pPr>
              <w:spacing w:after="0" w:line="259" w:lineRule="auto"/>
              <w:ind w:left="0" w:right="46" w:firstLine="0"/>
              <w:jc w:val="center"/>
              <w:rPr>
                <w:sz w:val="24"/>
                <w:szCs w:val="24"/>
              </w:rPr>
            </w:pPr>
            <w:r>
              <w:rPr>
                <w:b/>
                <w:sz w:val="24"/>
                <w:szCs w:val="24"/>
              </w:rPr>
              <w:t xml:space="preserve">4 </w:t>
            </w:r>
          </w:p>
        </w:tc>
        <w:tc>
          <w:tcPr>
            <w:tcW w:w="570" w:type="dxa"/>
            <w:tcBorders>
              <w:top w:val="single" w:color="000000" w:sz="4" w:space="0"/>
              <w:left w:val="single" w:color="000000" w:sz="4" w:space="0"/>
              <w:bottom w:val="single" w:color="000000" w:sz="4" w:space="0"/>
              <w:right w:val="single" w:color="000000" w:sz="4" w:space="0"/>
            </w:tcBorders>
            <w:shd w:val="clear" w:color="auto" w:fill="F2F2F2"/>
          </w:tcPr>
          <w:p w14:paraId="5DC29C4E">
            <w:pPr>
              <w:spacing w:after="0" w:line="259" w:lineRule="auto"/>
              <w:ind w:left="0" w:right="46" w:firstLine="0"/>
              <w:jc w:val="center"/>
              <w:rPr>
                <w:sz w:val="24"/>
                <w:szCs w:val="24"/>
              </w:rPr>
            </w:pPr>
            <w:r>
              <w:rPr>
                <w:b/>
                <w:sz w:val="24"/>
                <w:szCs w:val="24"/>
              </w:rPr>
              <w:t xml:space="preserve">4 </w:t>
            </w:r>
          </w:p>
        </w:tc>
        <w:tc>
          <w:tcPr>
            <w:tcW w:w="681" w:type="dxa"/>
            <w:tcBorders>
              <w:top w:val="single" w:color="000000" w:sz="4" w:space="0"/>
              <w:left w:val="single" w:color="000000" w:sz="4" w:space="0"/>
              <w:bottom w:val="single" w:color="000000" w:sz="4" w:space="0"/>
              <w:right w:val="single" w:color="000000" w:sz="4" w:space="0"/>
            </w:tcBorders>
            <w:shd w:val="clear" w:color="auto" w:fill="F2F2F2"/>
          </w:tcPr>
          <w:p w14:paraId="0585CC20">
            <w:pPr>
              <w:spacing w:after="0" w:line="259" w:lineRule="auto"/>
              <w:ind w:left="0" w:right="46" w:firstLine="0"/>
              <w:jc w:val="center"/>
              <w:rPr>
                <w:sz w:val="24"/>
                <w:szCs w:val="24"/>
              </w:rPr>
            </w:pPr>
            <w:r>
              <w:rPr>
                <w:b/>
                <w:sz w:val="24"/>
                <w:szCs w:val="24"/>
              </w:rPr>
              <w:t xml:space="preserve">5 </w:t>
            </w:r>
          </w:p>
        </w:tc>
        <w:tc>
          <w:tcPr>
            <w:tcW w:w="883" w:type="dxa"/>
            <w:vMerge w:val="continue"/>
            <w:tcBorders>
              <w:top w:val="nil"/>
              <w:left w:val="single" w:color="000000" w:sz="4" w:space="0"/>
              <w:bottom w:val="nil"/>
              <w:right w:val="single" w:color="000000" w:sz="4" w:space="0"/>
            </w:tcBorders>
          </w:tcPr>
          <w:p w14:paraId="77275BAC">
            <w:pPr>
              <w:spacing w:after="160" w:line="259" w:lineRule="auto"/>
              <w:ind w:left="0" w:firstLine="0"/>
              <w:jc w:val="left"/>
            </w:pPr>
          </w:p>
        </w:tc>
        <w:tc>
          <w:tcPr>
            <w:tcW w:w="836" w:type="dxa"/>
            <w:tcBorders>
              <w:top w:val="single" w:color="000000" w:sz="4" w:space="0"/>
              <w:left w:val="single" w:color="000000" w:sz="4" w:space="0"/>
              <w:bottom w:val="single" w:color="000000" w:sz="4" w:space="0"/>
              <w:right w:val="single" w:color="000000" w:sz="4" w:space="0"/>
            </w:tcBorders>
            <w:shd w:val="clear" w:color="auto" w:fill="F2F2F2"/>
          </w:tcPr>
          <w:p w14:paraId="3560BF9F">
            <w:pPr>
              <w:spacing w:after="0" w:line="259" w:lineRule="auto"/>
              <w:ind w:left="0" w:right="41" w:firstLine="0"/>
              <w:jc w:val="center"/>
            </w:pPr>
            <w:r>
              <w:rPr>
                <w:b/>
                <w:sz w:val="24"/>
              </w:rPr>
              <w:t xml:space="preserve">30 </w:t>
            </w:r>
          </w:p>
        </w:tc>
      </w:tr>
      <w:tr w14:paraId="18BC7D64">
        <w:tblPrEx>
          <w:tblCellMar>
            <w:top w:w="11" w:type="dxa"/>
            <w:left w:w="107" w:type="dxa"/>
            <w:bottom w:w="0" w:type="dxa"/>
            <w:right w:w="59" w:type="dxa"/>
          </w:tblCellMar>
        </w:tblPrEx>
        <w:trPr>
          <w:trHeight w:val="263" w:hRule="atLeast"/>
        </w:trPr>
        <w:tc>
          <w:tcPr>
            <w:tcW w:w="5377" w:type="dxa"/>
            <w:tcBorders>
              <w:top w:val="single" w:color="000000" w:sz="4" w:space="0"/>
              <w:left w:val="single" w:color="000000" w:sz="4" w:space="0"/>
              <w:bottom w:val="single" w:color="000000" w:sz="4" w:space="0"/>
              <w:right w:val="single" w:color="000000" w:sz="4" w:space="0"/>
            </w:tcBorders>
            <w:shd w:val="clear" w:color="auto" w:fill="F2F2F2"/>
          </w:tcPr>
          <w:p w14:paraId="07785E6E">
            <w:pPr>
              <w:spacing w:after="0" w:line="259" w:lineRule="auto"/>
              <w:ind w:left="2" w:firstLine="0"/>
              <w:jc w:val="left"/>
              <w:rPr>
                <w:sz w:val="20"/>
                <w:szCs w:val="20"/>
              </w:rPr>
            </w:pPr>
            <w:r>
              <w:rPr>
                <w:sz w:val="20"/>
                <w:szCs w:val="20"/>
              </w:rPr>
              <w:t>Решение задач, этюдов. Основы шахматной композиции.</w:t>
            </w:r>
          </w:p>
        </w:tc>
        <w:tc>
          <w:tcPr>
            <w:tcW w:w="777" w:type="dxa"/>
            <w:tcBorders>
              <w:top w:val="single" w:color="000000" w:sz="4" w:space="0"/>
              <w:left w:val="single" w:color="000000" w:sz="4" w:space="0"/>
              <w:bottom w:val="single" w:color="000000" w:sz="4" w:space="0"/>
              <w:right w:val="single" w:color="000000" w:sz="4" w:space="0"/>
            </w:tcBorders>
            <w:shd w:val="clear" w:color="auto" w:fill="F2F2F2"/>
          </w:tcPr>
          <w:p w14:paraId="0186933B">
            <w:pPr>
              <w:spacing w:after="0" w:line="259" w:lineRule="auto"/>
              <w:ind w:left="0" w:right="46" w:firstLine="0"/>
              <w:jc w:val="center"/>
              <w:rPr>
                <w:sz w:val="20"/>
                <w:szCs w:val="20"/>
              </w:rPr>
            </w:pPr>
            <w:r>
              <w:rPr>
                <w:sz w:val="20"/>
                <w:szCs w:val="20"/>
              </w:rPr>
              <w:t xml:space="preserve">1 </w:t>
            </w:r>
          </w:p>
        </w:tc>
        <w:tc>
          <w:tcPr>
            <w:tcW w:w="704" w:type="dxa"/>
            <w:tcBorders>
              <w:top w:val="single" w:color="000000" w:sz="4" w:space="0"/>
              <w:left w:val="single" w:color="000000" w:sz="4" w:space="0"/>
              <w:bottom w:val="single" w:color="000000" w:sz="4" w:space="0"/>
              <w:right w:val="single" w:color="000000" w:sz="4" w:space="0"/>
            </w:tcBorders>
            <w:shd w:val="clear" w:color="auto" w:fill="F2F2F2"/>
          </w:tcPr>
          <w:p w14:paraId="1059DC5C">
            <w:pPr>
              <w:spacing w:after="0" w:line="259" w:lineRule="auto"/>
              <w:ind w:left="0" w:right="38" w:firstLine="0"/>
              <w:jc w:val="center"/>
              <w:rPr>
                <w:sz w:val="20"/>
                <w:szCs w:val="20"/>
              </w:rPr>
            </w:pPr>
            <w:r>
              <w:rPr>
                <w:sz w:val="20"/>
                <w:szCs w:val="20"/>
              </w:rPr>
              <w:t xml:space="preserve">1 </w:t>
            </w:r>
          </w:p>
        </w:tc>
        <w:tc>
          <w:tcPr>
            <w:tcW w:w="701" w:type="dxa"/>
            <w:tcBorders>
              <w:top w:val="single" w:color="000000" w:sz="4" w:space="0"/>
              <w:left w:val="single" w:color="000000" w:sz="4" w:space="0"/>
              <w:bottom w:val="single" w:color="000000" w:sz="4" w:space="0"/>
              <w:right w:val="single" w:color="000000" w:sz="4" w:space="0"/>
            </w:tcBorders>
            <w:shd w:val="clear" w:color="auto" w:fill="F2F2F2"/>
          </w:tcPr>
          <w:p w14:paraId="0A8D8C90">
            <w:pPr>
              <w:spacing w:after="0" w:line="259" w:lineRule="auto"/>
              <w:ind w:left="0" w:right="44" w:firstLine="0"/>
              <w:jc w:val="center"/>
              <w:rPr>
                <w:sz w:val="20"/>
                <w:szCs w:val="20"/>
              </w:rPr>
            </w:pPr>
            <w:r>
              <w:rPr>
                <w:sz w:val="20"/>
                <w:szCs w:val="20"/>
              </w:rPr>
              <w:t xml:space="preserve">3 </w:t>
            </w:r>
          </w:p>
        </w:tc>
        <w:tc>
          <w:tcPr>
            <w:tcW w:w="712" w:type="dxa"/>
            <w:tcBorders>
              <w:top w:val="single" w:color="000000" w:sz="4" w:space="0"/>
              <w:left w:val="single" w:color="000000" w:sz="4" w:space="0"/>
              <w:bottom w:val="single" w:color="000000" w:sz="4" w:space="0"/>
              <w:right w:val="single" w:color="000000" w:sz="4" w:space="0"/>
            </w:tcBorders>
            <w:shd w:val="clear" w:color="auto" w:fill="F2F2F2"/>
          </w:tcPr>
          <w:p w14:paraId="0673CE67">
            <w:pPr>
              <w:spacing w:after="0" w:line="259" w:lineRule="auto"/>
              <w:ind w:left="0" w:right="41" w:firstLine="0"/>
              <w:jc w:val="center"/>
              <w:rPr>
                <w:sz w:val="20"/>
                <w:szCs w:val="20"/>
              </w:rPr>
            </w:pPr>
            <w:r>
              <w:rPr>
                <w:sz w:val="20"/>
                <w:szCs w:val="20"/>
              </w:rPr>
              <w:t xml:space="preserve">2 </w:t>
            </w:r>
          </w:p>
        </w:tc>
        <w:tc>
          <w:tcPr>
            <w:tcW w:w="697" w:type="dxa"/>
            <w:tcBorders>
              <w:top w:val="single" w:color="000000" w:sz="4" w:space="0"/>
              <w:left w:val="single" w:color="000000" w:sz="4" w:space="0"/>
              <w:bottom w:val="single" w:color="000000" w:sz="4" w:space="0"/>
              <w:right w:val="single" w:color="000000" w:sz="4" w:space="0"/>
            </w:tcBorders>
            <w:shd w:val="clear" w:color="auto" w:fill="F2F2F2"/>
          </w:tcPr>
          <w:p w14:paraId="4C59D03F">
            <w:pPr>
              <w:spacing w:after="0" w:line="259" w:lineRule="auto"/>
              <w:ind w:left="0" w:right="46" w:firstLine="0"/>
              <w:jc w:val="center"/>
              <w:rPr>
                <w:sz w:val="20"/>
                <w:szCs w:val="20"/>
              </w:rPr>
            </w:pPr>
            <w:r>
              <w:rPr>
                <w:sz w:val="20"/>
                <w:szCs w:val="20"/>
              </w:rPr>
              <w:t xml:space="preserve">2 </w:t>
            </w:r>
          </w:p>
        </w:tc>
        <w:tc>
          <w:tcPr>
            <w:tcW w:w="704" w:type="dxa"/>
            <w:tcBorders>
              <w:top w:val="single" w:color="000000" w:sz="4" w:space="0"/>
              <w:left w:val="single" w:color="000000" w:sz="4" w:space="0"/>
              <w:bottom w:val="single" w:color="000000" w:sz="4" w:space="0"/>
              <w:right w:val="single" w:color="000000" w:sz="4" w:space="0"/>
            </w:tcBorders>
            <w:shd w:val="clear" w:color="auto" w:fill="F2F2F2"/>
          </w:tcPr>
          <w:p w14:paraId="7FB3992D">
            <w:pPr>
              <w:spacing w:after="0" w:line="259" w:lineRule="auto"/>
              <w:ind w:left="0" w:right="40" w:firstLine="0"/>
              <w:jc w:val="center"/>
              <w:rPr>
                <w:sz w:val="20"/>
                <w:szCs w:val="20"/>
              </w:rPr>
            </w:pPr>
            <w:r>
              <w:rPr>
                <w:sz w:val="20"/>
                <w:szCs w:val="20"/>
              </w:rPr>
              <w:t xml:space="preserve">1 </w:t>
            </w:r>
          </w:p>
        </w:tc>
        <w:tc>
          <w:tcPr>
            <w:tcW w:w="705" w:type="dxa"/>
            <w:tcBorders>
              <w:top w:val="single" w:color="000000" w:sz="4" w:space="0"/>
              <w:left w:val="single" w:color="000000" w:sz="4" w:space="0"/>
              <w:bottom w:val="single" w:color="000000" w:sz="4" w:space="0"/>
              <w:right w:val="single" w:color="000000" w:sz="4" w:space="0"/>
            </w:tcBorders>
            <w:shd w:val="clear" w:color="auto" w:fill="F2F2F2"/>
          </w:tcPr>
          <w:p w14:paraId="54718658">
            <w:pPr>
              <w:spacing w:after="0" w:line="259" w:lineRule="auto"/>
              <w:ind w:left="0" w:right="46" w:firstLine="0"/>
              <w:jc w:val="center"/>
              <w:rPr>
                <w:sz w:val="20"/>
                <w:szCs w:val="20"/>
              </w:rPr>
            </w:pPr>
            <w:r>
              <w:rPr>
                <w:sz w:val="20"/>
                <w:szCs w:val="20"/>
              </w:rPr>
              <w:t>1</w:t>
            </w:r>
          </w:p>
        </w:tc>
        <w:tc>
          <w:tcPr>
            <w:tcW w:w="704" w:type="dxa"/>
            <w:tcBorders>
              <w:top w:val="single" w:color="000000" w:sz="4" w:space="0"/>
              <w:left w:val="single" w:color="000000" w:sz="4" w:space="0"/>
              <w:bottom w:val="single" w:color="000000" w:sz="4" w:space="0"/>
              <w:right w:val="single" w:color="000000" w:sz="4" w:space="0"/>
            </w:tcBorders>
            <w:shd w:val="clear" w:color="auto" w:fill="F2F2F2"/>
          </w:tcPr>
          <w:p w14:paraId="7A653135">
            <w:pPr>
              <w:spacing w:after="0" w:line="259" w:lineRule="auto"/>
              <w:ind w:left="0" w:right="40" w:firstLine="0"/>
              <w:jc w:val="center"/>
              <w:rPr>
                <w:sz w:val="20"/>
                <w:szCs w:val="20"/>
              </w:rPr>
            </w:pPr>
            <w:r>
              <w:rPr>
                <w:sz w:val="20"/>
                <w:szCs w:val="20"/>
              </w:rPr>
              <w:t xml:space="preserve">4 </w:t>
            </w:r>
          </w:p>
        </w:tc>
        <w:tc>
          <w:tcPr>
            <w:tcW w:w="699" w:type="dxa"/>
            <w:tcBorders>
              <w:top w:val="single" w:color="000000" w:sz="4" w:space="0"/>
              <w:left w:val="single" w:color="000000" w:sz="4" w:space="0"/>
              <w:bottom w:val="single" w:color="000000" w:sz="4" w:space="0"/>
              <w:right w:val="single" w:color="000000" w:sz="4" w:space="0"/>
            </w:tcBorders>
            <w:shd w:val="clear" w:color="auto" w:fill="F2F2F2"/>
          </w:tcPr>
          <w:p w14:paraId="7C80C27A">
            <w:pPr>
              <w:spacing w:after="0" w:line="259" w:lineRule="auto"/>
              <w:ind w:left="0" w:right="46" w:firstLine="0"/>
              <w:jc w:val="center"/>
              <w:rPr>
                <w:sz w:val="20"/>
                <w:szCs w:val="20"/>
              </w:rPr>
            </w:pPr>
            <w:r>
              <w:rPr>
                <w:sz w:val="20"/>
                <w:szCs w:val="20"/>
              </w:rPr>
              <w:t xml:space="preserve">4 </w:t>
            </w:r>
          </w:p>
        </w:tc>
        <w:tc>
          <w:tcPr>
            <w:tcW w:w="570" w:type="dxa"/>
            <w:tcBorders>
              <w:top w:val="single" w:color="000000" w:sz="4" w:space="0"/>
              <w:left w:val="single" w:color="000000" w:sz="4" w:space="0"/>
              <w:bottom w:val="single" w:color="000000" w:sz="4" w:space="0"/>
              <w:right w:val="single" w:color="000000" w:sz="4" w:space="0"/>
            </w:tcBorders>
            <w:shd w:val="clear" w:color="auto" w:fill="F2F2F2"/>
          </w:tcPr>
          <w:p w14:paraId="2B40DEB8">
            <w:pPr>
              <w:spacing w:after="0" w:line="259" w:lineRule="auto"/>
              <w:ind w:left="0" w:right="46" w:firstLine="0"/>
              <w:jc w:val="center"/>
              <w:rPr>
                <w:sz w:val="20"/>
                <w:szCs w:val="20"/>
              </w:rPr>
            </w:pPr>
            <w:r>
              <w:rPr>
                <w:sz w:val="20"/>
                <w:szCs w:val="20"/>
              </w:rPr>
              <w:t xml:space="preserve">4 </w:t>
            </w:r>
          </w:p>
        </w:tc>
        <w:tc>
          <w:tcPr>
            <w:tcW w:w="681" w:type="dxa"/>
            <w:tcBorders>
              <w:top w:val="single" w:color="000000" w:sz="4" w:space="0"/>
              <w:left w:val="single" w:color="000000" w:sz="4" w:space="0"/>
              <w:bottom w:val="single" w:color="000000" w:sz="4" w:space="0"/>
              <w:right w:val="single" w:color="000000" w:sz="4" w:space="0"/>
            </w:tcBorders>
            <w:shd w:val="clear" w:color="auto" w:fill="F2F2F2"/>
          </w:tcPr>
          <w:p w14:paraId="33CE6ADE">
            <w:pPr>
              <w:spacing w:after="0" w:line="259" w:lineRule="auto"/>
              <w:ind w:left="0" w:right="46" w:firstLine="0"/>
              <w:jc w:val="center"/>
              <w:rPr>
                <w:sz w:val="20"/>
                <w:szCs w:val="20"/>
              </w:rPr>
            </w:pPr>
            <w:r>
              <w:rPr>
                <w:sz w:val="20"/>
                <w:szCs w:val="20"/>
              </w:rPr>
              <w:t xml:space="preserve">3 </w:t>
            </w:r>
          </w:p>
        </w:tc>
        <w:tc>
          <w:tcPr>
            <w:tcW w:w="883" w:type="dxa"/>
            <w:vMerge w:val="continue"/>
            <w:tcBorders>
              <w:top w:val="nil"/>
              <w:left w:val="single" w:color="000000" w:sz="4" w:space="0"/>
              <w:bottom w:val="nil"/>
              <w:right w:val="single" w:color="000000" w:sz="4" w:space="0"/>
            </w:tcBorders>
          </w:tcPr>
          <w:p w14:paraId="719519BC">
            <w:pPr>
              <w:spacing w:after="160" w:line="259" w:lineRule="auto"/>
              <w:ind w:left="0" w:firstLine="0"/>
              <w:jc w:val="left"/>
              <w:rPr>
                <w:sz w:val="20"/>
                <w:szCs w:val="20"/>
              </w:rPr>
            </w:pPr>
          </w:p>
        </w:tc>
        <w:tc>
          <w:tcPr>
            <w:tcW w:w="836" w:type="dxa"/>
            <w:tcBorders>
              <w:top w:val="single" w:color="000000" w:sz="4" w:space="0"/>
              <w:left w:val="single" w:color="000000" w:sz="4" w:space="0"/>
              <w:bottom w:val="single" w:color="000000" w:sz="4" w:space="0"/>
              <w:right w:val="single" w:color="000000" w:sz="4" w:space="0"/>
            </w:tcBorders>
            <w:shd w:val="clear" w:color="auto" w:fill="F2F2F2"/>
          </w:tcPr>
          <w:p w14:paraId="2775B5E5">
            <w:pPr>
              <w:spacing w:after="0" w:line="259" w:lineRule="auto"/>
              <w:ind w:left="0" w:right="41" w:firstLine="0"/>
              <w:jc w:val="center"/>
              <w:rPr>
                <w:sz w:val="20"/>
                <w:szCs w:val="20"/>
              </w:rPr>
            </w:pPr>
            <w:r>
              <w:rPr>
                <w:sz w:val="20"/>
                <w:szCs w:val="20"/>
              </w:rPr>
              <w:t xml:space="preserve">26 </w:t>
            </w:r>
          </w:p>
        </w:tc>
      </w:tr>
      <w:tr w14:paraId="6EC465AA">
        <w:tblPrEx>
          <w:tblCellMar>
            <w:top w:w="11" w:type="dxa"/>
            <w:left w:w="107" w:type="dxa"/>
            <w:bottom w:w="0" w:type="dxa"/>
            <w:right w:w="59" w:type="dxa"/>
          </w:tblCellMar>
        </w:tblPrEx>
        <w:trPr>
          <w:trHeight w:val="293" w:hRule="atLeast"/>
        </w:trPr>
        <w:tc>
          <w:tcPr>
            <w:tcW w:w="5377" w:type="dxa"/>
            <w:tcBorders>
              <w:top w:val="single" w:color="000000" w:sz="4" w:space="0"/>
              <w:left w:val="single" w:color="000000" w:sz="4" w:space="0"/>
              <w:bottom w:val="single" w:color="000000" w:sz="4" w:space="0"/>
              <w:right w:val="single" w:color="000000" w:sz="4" w:space="0"/>
            </w:tcBorders>
            <w:shd w:val="clear" w:color="auto" w:fill="F2F2F2"/>
          </w:tcPr>
          <w:p w14:paraId="4F72FCED">
            <w:pPr>
              <w:spacing w:after="0" w:line="259" w:lineRule="auto"/>
              <w:ind w:left="2" w:firstLine="0"/>
              <w:jc w:val="left"/>
              <w:rPr>
                <w:sz w:val="20"/>
                <w:szCs w:val="20"/>
              </w:rPr>
            </w:pPr>
            <w:r>
              <w:rPr>
                <w:sz w:val="20"/>
                <w:szCs w:val="20"/>
              </w:rPr>
              <w:t xml:space="preserve">Промежуточная аттестация </w:t>
            </w:r>
          </w:p>
        </w:tc>
        <w:tc>
          <w:tcPr>
            <w:tcW w:w="777" w:type="dxa"/>
            <w:tcBorders>
              <w:top w:val="single" w:color="000000" w:sz="4" w:space="0"/>
              <w:left w:val="single" w:color="000000" w:sz="4" w:space="0"/>
              <w:bottom w:val="single" w:color="000000" w:sz="4" w:space="0"/>
              <w:right w:val="single" w:color="000000" w:sz="4" w:space="0"/>
            </w:tcBorders>
            <w:shd w:val="clear" w:color="auto" w:fill="F2F2F2"/>
          </w:tcPr>
          <w:p w14:paraId="2254FAFC">
            <w:pPr>
              <w:spacing w:after="0" w:line="259" w:lineRule="auto"/>
              <w:ind w:left="19" w:firstLine="0"/>
              <w:jc w:val="center"/>
              <w:rPr>
                <w:sz w:val="20"/>
                <w:szCs w:val="20"/>
              </w:rPr>
            </w:pPr>
            <w:r>
              <w:rPr>
                <w:sz w:val="20"/>
                <w:szCs w:val="20"/>
              </w:rPr>
              <w:t xml:space="preserve"> </w:t>
            </w:r>
          </w:p>
        </w:tc>
        <w:tc>
          <w:tcPr>
            <w:tcW w:w="704" w:type="dxa"/>
            <w:tcBorders>
              <w:top w:val="single" w:color="000000" w:sz="4" w:space="0"/>
              <w:left w:val="single" w:color="000000" w:sz="4" w:space="0"/>
              <w:bottom w:val="single" w:color="000000" w:sz="4" w:space="0"/>
              <w:right w:val="single" w:color="000000" w:sz="4" w:space="0"/>
            </w:tcBorders>
            <w:shd w:val="clear" w:color="auto" w:fill="F2F2F2"/>
          </w:tcPr>
          <w:p w14:paraId="7CE0D7EB">
            <w:pPr>
              <w:spacing w:after="0" w:line="259" w:lineRule="auto"/>
              <w:ind w:left="17" w:firstLine="0"/>
              <w:jc w:val="center"/>
              <w:rPr>
                <w:sz w:val="20"/>
                <w:szCs w:val="20"/>
              </w:rPr>
            </w:pPr>
            <w:r>
              <w:rPr>
                <w:b/>
                <w:sz w:val="20"/>
                <w:szCs w:val="20"/>
              </w:rPr>
              <w:t xml:space="preserve"> </w:t>
            </w:r>
          </w:p>
        </w:tc>
        <w:tc>
          <w:tcPr>
            <w:tcW w:w="701" w:type="dxa"/>
            <w:tcBorders>
              <w:top w:val="single" w:color="000000" w:sz="4" w:space="0"/>
              <w:left w:val="single" w:color="000000" w:sz="4" w:space="0"/>
              <w:bottom w:val="single" w:color="000000" w:sz="4" w:space="0"/>
              <w:right w:val="single" w:color="000000" w:sz="4" w:space="0"/>
            </w:tcBorders>
            <w:shd w:val="clear" w:color="auto" w:fill="F2F2F2"/>
          </w:tcPr>
          <w:p w14:paraId="041B5659">
            <w:pPr>
              <w:spacing w:after="0" w:line="259" w:lineRule="auto"/>
              <w:ind w:left="12" w:firstLine="0"/>
              <w:jc w:val="center"/>
              <w:rPr>
                <w:sz w:val="20"/>
                <w:szCs w:val="20"/>
              </w:rPr>
            </w:pPr>
            <w:r>
              <w:rPr>
                <w:sz w:val="20"/>
                <w:szCs w:val="20"/>
              </w:rPr>
              <w:t xml:space="preserve"> </w:t>
            </w:r>
          </w:p>
        </w:tc>
        <w:tc>
          <w:tcPr>
            <w:tcW w:w="712" w:type="dxa"/>
            <w:tcBorders>
              <w:top w:val="single" w:color="000000" w:sz="4" w:space="0"/>
              <w:left w:val="single" w:color="000000" w:sz="4" w:space="0"/>
              <w:bottom w:val="single" w:color="000000" w:sz="4" w:space="0"/>
              <w:right w:val="single" w:color="000000" w:sz="4" w:space="0"/>
            </w:tcBorders>
            <w:shd w:val="clear" w:color="auto" w:fill="F2F2F2"/>
          </w:tcPr>
          <w:p w14:paraId="08EDF581">
            <w:pPr>
              <w:spacing w:after="0" w:line="259" w:lineRule="auto"/>
              <w:ind w:left="0" w:right="41" w:firstLine="0"/>
              <w:jc w:val="center"/>
              <w:rPr>
                <w:sz w:val="20"/>
                <w:szCs w:val="20"/>
              </w:rPr>
            </w:pPr>
            <w:r>
              <w:rPr>
                <w:sz w:val="20"/>
                <w:szCs w:val="20"/>
              </w:rPr>
              <w:t xml:space="preserve">1 </w:t>
            </w:r>
          </w:p>
        </w:tc>
        <w:tc>
          <w:tcPr>
            <w:tcW w:w="697" w:type="dxa"/>
            <w:tcBorders>
              <w:top w:val="single" w:color="000000" w:sz="4" w:space="0"/>
              <w:left w:val="single" w:color="000000" w:sz="4" w:space="0"/>
              <w:bottom w:val="single" w:color="000000" w:sz="4" w:space="0"/>
              <w:right w:val="single" w:color="000000" w:sz="4" w:space="0"/>
            </w:tcBorders>
            <w:shd w:val="clear" w:color="auto" w:fill="F2F2F2"/>
          </w:tcPr>
          <w:p w14:paraId="44E21E8C">
            <w:pPr>
              <w:spacing w:after="0" w:line="259" w:lineRule="auto"/>
              <w:ind w:left="9" w:firstLine="0"/>
              <w:jc w:val="center"/>
              <w:rPr>
                <w:sz w:val="20"/>
                <w:szCs w:val="20"/>
              </w:rPr>
            </w:pPr>
            <w:r>
              <w:rPr>
                <w:sz w:val="20"/>
                <w:szCs w:val="20"/>
              </w:rPr>
              <w:t xml:space="preserve"> </w:t>
            </w:r>
          </w:p>
        </w:tc>
        <w:tc>
          <w:tcPr>
            <w:tcW w:w="704" w:type="dxa"/>
            <w:tcBorders>
              <w:top w:val="single" w:color="000000" w:sz="4" w:space="0"/>
              <w:left w:val="single" w:color="000000" w:sz="4" w:space="0"/>
              <w:bottom w:val="single" w:color="000000" w:sz="4" w:space="0"/>
              <w:right w:val="single" w:color="000000" w:sz="4" w:space="0"/>
            </w:tcBorders>
            <w:shd w:val="clear" w:color="auto" w:fill="F2F2F2"/>
          </w:tcPr>
          <w:p w14:paraId="7DB2DBAA">
            <w:pPr>
              <w:spacing w:after="0" w:line="259" w:lineRule="auto"/>
              <w:ind w:left="15" w:firstLine="0"/>
              <w:jc w:val="center"/>
              <w:rPr>
                <w:sz w:val="20"/>
                <w:szCs w:val="20"/>
              </w:rPr>
            </w:pPr>
            <w:r>
              <w:rPr>
                <w:sz w:val="20"/>
                <w:szCs w:val="20"/>
              </w:rPr>
              <w:t xml:space="preserve"> </w:t>
            </w:r>
          </w:p>
        </w:tc>
        <w:tc>
          <w:tcPr>
            <w:tcW w:w="705" w:type="dxa"/>
            <w:tcBorders>
              <w:top w:val="single" w:color="000000" w:sz="4" w:space="0"/>
              <w:left w:val="single" w:color="000000" w:sz="4" w:space="0"/>
              <w:bottom w:val="single" w:color="000000" w:sz="4" w:space="0"/>
              <w:right w:val="single" w:color="000000" w:sz="4" w:space="0"/>
            </w:tcBorders>
            <w:shd w:val="clear" w:color="auto" w:fill="F2F2F2"/>
          </w:tcPr>
          <w:p w14:paraId="1CAF7625">
            <w:pPr>
              <w:spacing w:after="0" w:line="259" w:lineRule="auto"/>
              <w:ind w:left="0" w:right="46" w:firstLine="0"/>
              <w:jc w:val="center"/>
              <w:rPr>
                <w:sz w:val="20"/>
                <w:szCs w:val="20"/>
              </w:rPr>
            </w:pPr>
            <w:r>
              <w:rPr>
                <w:sz w:val="20"/>
                <w:szCs w:val="20"/>
              </w:rPr>
              <w:t xml:space="preserve">1 </w:t>
            </w:r>
          </w:p>
        </w:tc>
        <w:tc>
          <w:tcPr>
            <w:tcW w:w="704" w:type="dxa"/>
            <w:tcBorders>
              <w:top w:val="single" w:color="000000" w:sz="4" w:space="0"/>
              <w:left w:val="single" w:color="000000" w:sz="4" w:space="0"/>
              <w:bottom w:val="single" w:color="000000" w:sz="4" w:space="0"/>
              <w:right w:val="single" w:color="000000" w:sz="4" w:space="0"/>
            </w:tcBorders>
            <w:shd w:val="clear" w:color="auto" w:fill="F2F2F2"/>
          </w:tcPr>
          <w:p w14:paraId="239A4199">
            <w:pPr>
              <w:spacing w:after="0" w:line="259" w:lineRule="auto"/>
              <w:ind w:left="15" w:firstLine="0"/>
              <w:jc w:val="center"/>
              <w:rPr>
                <w:sz w:val="20"/>
                <w:szCs w:val="20"/>
              </w:rPr>
            </w:pPr>
            <w:r>
              <w:rPr>
                <w:sz w:val="20"/>
                <w:szCs w:val="20"/>
              </w:rPr>
              <w:t xml:space="preserve"> </w:t>
            </w:r>
          </w:p>
        </w:tc>
        <w:tc>
          <w:tcPr>
            <w:tcW w:w="699" w:type="dxa"/>
            <w:tcBorders>
              <w:top w:val="single" w:color="000000" w:sz="4" w:space="0"/>
              <w:left w:val="single" w:color="000000" w:sz="4" w:space="0"/>
              <w:bottom w:val="single" w:color="000000" w:sz="4" w:space="0"/>
              <w:right w:val="single" w:color="000000" w:sz="4" w:space="0"/>
            </w:tcBorders>
            <w:shd w:val="clear" w:color="auto" w:fill="F2F2F2"/>
          </w:tcPr>
          <w:p w14:paraId="6173715D">
            <w:pPr>
              <w:spacing w:after="0" w:line="259" w:lineRule="auto"/>
              <w:ind w:firstLine="0"/>
              <w:jc w:val="center"/>
              <w:rPr>
                <w:sz w:val="20"/>
                <w:szCs w:val="20"/>
              </w:rPr>
            </w:pPr>
            <w:r>
              <w:rPr>
                <w:sz w:val="20"/>
                <w:szCs w:val="20"/>
              </w:rPr>
              <w:t xml:space="preserve"> </w:t>
            </w:r>
          </w:p>
        </w:tc>
        <w:tc>
          <w:tcPr>
            <w:tcW w:w="570" w:type="dxa"/>
            <w:tcBorders>
              <w:top w:val="single" w:color="000000" w:sz="4" w:space="0"/>
              <w:left w:val="single" w:color="000000" w:sz="4" w:space="0"/>
              <w:bottom w:val="single" w:color="000000" w:sz="4" w:space="0"/>
              <w:right w:val="single" w:color="000000" w:sz="4" w:space="0"/>
            </w:tcBorders>
            <w:shd w:val="clear" w:color="auto" w:fill="F2F2F2"/>
          </w:tcPr>
          <w:p w14:paraId="61C5039D">
            <w:pPr>
              <w:spacing w:after="0" w:line="259" w:lineRule="auto"/>
              <w:ind w:left="9" w:firstLine="0"/>
              <w:jc w:val="center"/>
              <w:rPr>
                <w:sz w:val="20"/>
                <w:szCs w:val="20"/>
              </w:rPr>
            </w:pPr>
            <w:r>
              <w:rPr>
                <w:sz w:val="20"/>
                <w:szCs w:val="20"/>
              </w:rPr>
              <w:t xml:space="preserve"> </w:t>
            </w:r>
          </w:p>
        </w:tc>
        <w:tc>
          <w:tcPr>
            <w:tcW w:w="681" w:type="dxa"/>
            <w:tcBorders>
              <w:top w:val="single" w:color="000000" w:sz="4" w:space="0"/>
              <w:left w:val="single" w:color="000000" w:sz="4" w:space="0"/>
              <w:bottom w:val="single" w:color="000000" w:sz="4" w:space="0"/>
              <w:right w:val="single" w:color="000000" w:sz="4" w:space="0"/>
            </w:tcBorders>
            <w:shd w:val="clear" w:color="auto" w:fill="F2F2F2"/>
          </w:tcPr>
          <w:p w14:paraId="5FB8CB7C">
            <w:pPr>
              <w:spacing w:after="0" w:line="259" w:lineRule="auto"/>
              <w:ind w:left="0" w:right="46" w:firstLine="0"/>
              <w:jc w:val="center"/>
              <w:rPr>
                <w:sz w:val="20"/>
                <w:szCs w:val="20"/>
              </w:rPr>
            </w:pPr>
            <w:r>
              <w:rPr>
                <w:sz w:val="20"/>
                <w:szCs w:val="20"/>
              </w:rPr>
              <w:t xml:space="preserve">2 </w:t>
            </w:r>
          </w:p>
        </w:tc>
        <w:tc>
          <w:tcPr>
            <w:tcW w:w="883" w:type="dxa"/>
            <w:vMerge w:val="continue"/>
            <w:tcBorders>
              <w:top w:val="nil"/>
              <w:left w:val="single" w:color="000000" w:sz="4" w:space="0"/>
              <w:bottom w:val="nil"/>
              <w:right w:val="single" w:color="000000" w:sz="4" w:space="0"/>
            </w:tcBorders>
          </w:tcPr>
          <w:p w14:paraId="1A5F2318">
            <w:pPr>
              <w:spacing w:after="160" w:line="259" w:lineRule="auto"/>
              <w:ind w:left="0" w:firstLine="0"/>
              <w:jc w:val="left"/>
              <w:rPr>
                <w:sz w:val="20"/>
                <w:szCs w:val="20"/>
              </w:rPr>
            </w:pPr>
          </w:p>
        </w:tc>
        <w:tc>
          <w:tcPr>
            <w:tcW w:w="836" w:type="dxa"/>
            <w:tcBorders>
              <w:top w:val="single" w:color="000000" w:sz="4" w:space="0"/>
              <w:left w:val="single" w:color="000000" w:sz="4" w:space="0"/>
              <w:bottom w:val="single" w:color="000000" w:sz="4" w:space="0"/>
              <w:right w:val="single" w:color="000000" w:sz="4" w:space="0"/>
            </w:tcBorders>
            <w:shd w:val="clear" w:color="auto" w:fill="F2F2F2"/>
          </w:tcPr>
          <w:p w14:paraId="65121E8C">
            <w:pPr>
              <w:spacing w:after="0" w:line="259" w:lineRule="auto"/>
              <w:ind w:left="0" w:right="46" w:firstLine="0"/>
              <w:jc w:val="center"/>
              <w:rPr>
                <w:sz w:val="20"/>
                <w:szCs w:val="20"/>
              </w:rPr>
            </w:pPr>
            <w:r>
              <w:rPr>
                <w:sz w:val="20"/>
                <w:szCs w:val="20"/>
              </w:rPr>
              <w:t xml:space="preserve">4 </w:t>
            </w:r>
          </w:p>
        </w:tc>
      </w:tr>
      <w:tr w14:paraId="607CEDBA">
        <w:tblPrEx>
          <w:tblCellMar>
            <w:top w:w="11" w:type="dxa"/>
            <w:left w:w="107" w:type="dxa"/>
            <w:bottom w:w="0" w:type="dxa"/>
            <w:right w:w="59" w:type="dxa"/>
          </w:tblCellMar>
        </w:tblPrEx>
        <w:trPr>
          <w:trHeight w:val="366" w:hRule="atLeast"/>
        </w:trPr>
        <w:tc>
          <w:tcPr>
            <w:tcW w:w="5377" w:type="dxa"/>
            <w:tcBorders>
              <w:top w:val="single" w:color="000000" w:sz="4" w:space="0"/>
              <w:left w:val="single" w:color="000000" w:sz="4" w:space="0"/>
              <w:bottom w:val="single" w:color="000000" w:sz="4" w:space="0"/>
              <w:right w:val="single" w:color="000000" w:sz="4" w:space="0"/>
            </w:tcBorders>
            <w:shd w:val="clear" w:color="auto" w:fill="F2F2F2"/>
          </w:tcPr>
          <w:p w14:paraId="60841ACF">
            <w:pPr>
              <w:spacing w:after="0" w:line="259" w:lineRule="auto"/>
              <w:ind w:left="2" w:firstLine="0"/>
              <w:jc w:val="left"/>
            </w:pPr>
            <w:r>
              <w:rPr>
                <w:b/>
                <w:sz w:val="24"/>
              </w:rPr>
              <w:t xml:space="preserve">ВСЕГО ЧАСОВ: </w:t>
            </w:r>
          </w:p>
        </w:tc>
        <w:tc>
          <w:tcPr>
            <w:tcW w:w="777" w:type="dxa"/>
            <w:tcBorders>
              <w:top w:val="single" w:color="000000" w:sz="4" w:space="0"/>
              <w:left w:val="single" w:color="000000" w:sz="4" w:space="0"/>
              <w:bottom w:val="single" w:color="000000" w:sz="4" w:space="0"/>
              <w:right w:val="single" w:color="000000" w:sz="4" w:space="0"/>
            </w:tcBorders>
            <w:shd w:val="clear" w:color="auto" w:fill="F2F2F2"/>
          </w:tcPr>
          <w:p w14:paraId="7E951605">
            <w:pPr>
              <w:spacing w:after="0" w:line="259" w:lineRule="auto"/>
              <w:ind w:left="0" w:right="41" w:firstLine="0"/>
              <w:jc w:val="center"/>
              <w:rPr>
                <w:b/>
                <w:sz w:val="24"/>
                <w:szCs w:val="24"/>
              </w:rPr>
            </w:pPr>
            <w:r>
              <w:rPr>
                <w:b/>
                <w:sz w:val="24"/>
                <w:szCs w:val="24"/>
              </w:rPr>
              <w:t xml:space="preserve">26 </w:t>
            </w:r>
          </w:p>
        </w:tc>
        <w:tc>
          <w:tcPr>
            <w:tcW w:w="704" w:type="dxa"/>
            <w:tcBorders>
              <w:top w:val="single" w:color="000000" w:sz="4" w:space="0"/>
              <w:left w:val="single" w:color="000000" w:sz="4" w:space="0"/>
              <w:bottom w:val="single" w:color="000000" w:sz="4" w:space="0"/>
              <w:right w:val="single" w:color="000000" w:sz="4" w:space="0"/>
            </w:tcBorders>
            <w:shd w:val="clear" w:color="auto" w:fill="F2F2F2"/>
          </w:tcPr>
          <w:p w14:paraId="533DD0F0">
            <w:pPr>
              <w:spacing w:after="0" w:line="259" w:lineRule="auto"/>
              <w:ind w:left="0" w:right="43" w:firstLine="0"/>
              <w:jc w:val="center"/>
              <w:rPr>
                <w:b/>
                <w:sz w:val="24"/>
                <w:szCs w:val="24"/>
              </w:rPr>
            </w:pPr>
            <w:r>
              <w:rPr>
                <w:b/>
                <w:sz w:val="24"/>
                <w:szCs w:val="24"/>
              </w:rPr>
              <w:t>26</w:t>
            </w:r>
          </w:p>
        </w:tc>
        <w:tc>
          <w:tcPr>
            <w:tcW w:w="701" w:type="dxa"/>
            <w:tcBorders>
              <w:top w:val="single" w:color="000000" w:sz="4" w:space="0"/>
              <w:left w:val="single" w:color="000000" w:sz="4" w:space="0"/>
              <w:bottom w:val="single" w:color="000000" w:sz="4" w:space="0"/>
              <w:right w:val="single" w:color="000000" w:sz="4" w:space="0"/>
            </w:tcBorders>
            <w:shd w:val="clear" w:color="auto" w:fill="F2F2F2"/>
          </w:tcPr>
          <w:p w14:paraId="3DF72793">
            <w:pPr>
              <w:spacing w:after="0" w:line="259" w:lineRule="auto"/>
              <w:ind w:left="0" w:right="48" w:firstLine="0"/>
              <w:jc w:val="center"/>
              <w:rPr>
                <w:b/>
                <w:sz w:val="24"/>
                <w:szCs w:val="24"/>
              </w:rPr>
            </w:pPr>
            <w:r>
              <w:rPr>
                <w:b/>
                <w:sz w:val="24"/>
                <w:szCs w:val="24"/>
              </w:rPr>
              <w:t xml:space="preserve">28 </w:t>
            </w:r>
          </w:p>
        </w:tc>
        <w:tc>
          <w:tcPr>
            <w:tcW w:w="712" w:type="dxa"/>
            <w:tcBorders>
              <w:top w:val="single" w:color="000000" w:sz="4" w:space="0"/>
              <w:left w:val="single" w:color="000000" w:sz="4" w:space="0"/>
              <w:bottom w:val="single" w:color="000000" w:sz="4" w:space="0"/>
              <w:right w:val="single" w:color="000000" w:sz="4" w:space="0"/>
            </w:tcBorders>
            <w:shd w:val="clear" w:color="auto" w:fill="F2F2F2"/>
          </w:tcPr>
          <w:p w14:paraId="02DE8EF9">
            <w:pPr>
              <w:spacing w:after="0" w:line="259" w:lineRule="auto"/>
              <w:ind w:left="0" w:right="46" w:firstLine="0"/>
              <w:jc w:val="center"/>
              <w:rPr>
                <w:b/>
                <w:sz w:val="24"/>
                <w:szCs w:val="24"/>
              </w:rPr>
            </w:pPr>
            <w:r>
              <w:rPr>
                <w:b/>
                <w:sz w:val="24"/>
                <w:szCs w:val="24"/>
              </w:rPr>
              <w:t xml:space="preserve">25 </w:t>
            </w:r>
          </w:p>
        </w:tc>
        <w:tc>
          <w:tcPr>
            <w:tcW w:w="697" w:type="dxa"/>
            <w:tcBorders>
              <w:top w:val="single" w:color="000000" w:sz="4" w:space="0"/>
              <w:left w:val="single" w:color="000000" w:sz="4" w:space="0"/>
              <w:bottom w:val="single" w:color="000000" w:sz="4" w:space="0"/>
              <w:right w:val="single" w:color="000000" w:sz="4" w:space="0"/>
            </w:tcBorders>
            <w:shd w:val="clear" w:color="auto" w:fill="F2F2F2"/>
          </w:tcPr>
          <w:p w14:paraId="15978963">
            <w:pPr>
              <w:spacing w:after="0" w:line="259" w:lineRule="auto"/>
              <w:ind w:left="0" w:right="51" w:firstLine="0"/>
              <w:jc w:val="center"/>
              <w:rPr>
                <w:b/>
                <w:sz w:val="24"/>
                <w:szCs w:val="24"/>
              </w:rPr>
            </w:pPr>
            <w:r>
              <w:rPr>
                <w:b/>
                <w:sz w:val="24"/>
                <w:szCs w:val="24"/>
              </w:rPr>
              <w:t xml:space="preserve">25 </w:t>
            </w:r>
          </w:p>
        </w:tc>
        <w:tc>
          <w:tcPr>
            <w:tcW w:w="704" w:type="dxa"/>
            <w:tcBorders>
              <w:top w:val="single" w:color="000000" w:sz="4" w:space="0"/>
              <w:left w:val="single" w:color="000000" w:sz="4" w:space="0"/>
              <w:bottom w:val="single" w:color="000000" w:sz="4" w:space="0"/>
              <w:right w:val="single" w:color="000000" w:sz="4" w:space="0"/>
            </w:tcBorders>
            <w:shd w:val="clear" w:color="auto" w:fill="F2F2F2"/>
          </w:tcPr>
          <w:p w14:paraId="40912ECC">
            <w:pPr>
              <w:spacing w:after="0" w:line="259" w:lineRule="auto"/>
              <w:ind w:left="0" w:right="45" w:firstLine="0"/>
              <w:jc w:val="center"/>
              <w:rPr>
                <w:b/>
                <w:sz w:val="24"/>
                <w:szCs w:val="24"/>
              </w:rPr>
            </w:pPr>
            <w:r>
              <w:rPr>
                <w:b/>
                <w:sz w:val="24"/>
                <w:szCs w:val="24"/>
              </w:rPr>
              <w:t xml:space="preserve">24 </w:t>
            </w:r>
          </w:p>
        </w:tc>
        <w:tc>
          <w:tcPr>
            <w:tcW w:w="705" w:type="dxa"/>
            <w:tcBorders>
              <w:top w:val="single" w:color="000000" w:sz="4" w:space="0"/>
              <w:left w:val="single" w:color="000000" w:sz="4" w:space="0"/>
              <w:bottom w:val="single" w:color="000000" w:sz="4" w:space="0"/>
              <w:right w:val="single" w:color="000000" w:sz="4" w:space="0"/>
            </w:tcBorders>
            <w:shd w:val="clear" w:color="auto" w:fill="F2F2F2"/>
          </w:tcPr>
          <w:p w14:paraId="4A88FAEA">
            <w:pPr>
              <w:spacing w:after="0" w:line="259" w:lineRule="auto"/>
              <w:ind w:left="0" w:right="50" w:firstLine="0"/>
              <w:jc w:val="center"/>
              <w:rPr>
                <w:b/>
                <w:sz w:val="24"/>
                <w:szCs w:val="24"/>
              </w:rPr>
            </w:pPr>
            <w:r>
              <w:rPr>
                <w:b/>
                <w:sz w:val="24"/>
                <w:szCs w:val="24"/>
              </w:rPr>
              <w:t xml:space="preserve">27 </w:t>
            </w:r>
          </w:p>
        </w:tc>
        <w:tc>
          <w:tcPr>
            <w:tcW w:w="704" w:type="dxa"/>
            <w:tcBorders>
              <w:top w:val="single" w:color="000000" w:sz="4" w:space="0"/>
              <w:left w:val="single" w:color="000000" w:sz="4" w:space="0"/>
              <w:bottom w:val="single" w:color="000000" w:sz="4" w:space="0"/>
              <w:right w:val="single" w:color="000000" w:sz="4" w:space="0"/>
            </w:tcBorders>
            <w:shd w:val="clear" w:color="auto" w:fill="F2F2F2"/>
          </w:tcPr>
          <w:p w14:paraId="498B74F5">
            <w:pPr>
              <w:spacing w:after="0" w:line="259" w:lineRule="auto"/>
              <w:ind w:left="0" w:right="45" w:firstLine="0"/>
              <w:jc w:val="center"/>
              <w:rPr>
                <w:b/>
                <w:sz w:val="24"/>
                <w:szCs w:val="24"/>
              </w:rPr>
            </w:pPr>
            <w:r>
              <w:rPr>
                <w:b/>
                <w:sz w:val="24"/>
                <w:szCs w:val="24"/>
              </w:rPr>
              <w:t xml:space="preserve">23 </w:t>
            </w:r>
          </w:p>
        </w:tc>
        <w:tc>
          <w:tcPr>
            <w:tcW w:w="699" w:type="dxa"/>
            <w:tcBorders>
              <w:top w:val="single" w:color="000000" w:sz="4" w:space="0"/>
              <w:left w:val="single" w:color="000000" w:sz="4" w:space="0"/>
              <w:bottom w:val="single" w:color="000000" w:sz="4" w:space="0"/>
              <w:right w:val="single" w:color="000000" w:sz="4" w:space="0"/>
            </w:tcBorders>
            <w:shd w:val="clear" w:color="auto" w:fill="F2F2F2"/>
          </w:tcPr>
          <w:p w14:paraId="4A3C3DBC">
            <w:pPr>
              <w:spacing w:after="0" w:line="259" w:lineRule="auto"/>
              <w:ind w:left="0" w:right="50" w:firstLine="0"/>
              <w:jc w:val="center"/>
              <w:rPr>
                <w:b/>
                <w:sz w:val="24"/>
                <w:szCs w:val="24"/>
              </w:rPr>
            </w:pPr>
            <w:r>
              <w:rPr>
                <w:b/>
                <w:sz w:val="24"/>
                <w:szCs w:val="24"/>
              </w:rPr>
              <w:t xml:space="preserve">26 </w:t>
            </w:r>
          </w:p>
        </w:tc>
        <w:tc>
          <w:tcPr>
            <w:tcW w:w="570" w:type="dxa"/>
            <w:tcBorders>
              <w:top w:val="single" w:color="000000" w:sz="4" w:space="0"/>
              <w:left w:val="single" w:color="000000" w:sz="4" w:space="0"/>
              <w:bottom w:val="single" w:color="000000" w:sz="4" w:space="0"/>
              <w:right w:val="single" w:color="000000" w:sz="4" w:space="0"/>
            </w:tcBorders>
            <w:shd w:val="clear" w:color="auto" w:fill="F2F2F2"/>
          </w:tcPr>
          <w:p w14:paraId="31077CDD">
            <w:pPr>
              <w:spacing w:after="0" w:line="259" w:lineRule="auto"/>
              <w:ind w:left="72" w:firstLine="0"/>
              <w:jc w:val="left"/>
              <w:rPr>
                <w:b/>
                <w:sz w:val="24"/>
                <w:szCs w:val="24"/>
              </w:rPr>
            </w:pPr>
            <w:r>
              <w:rPr>
                <w:b/>
                <w:sz w:val="24"/>
                <w:szCs w:val="24"/>
              </w:rPr>
              <w:t xml:space="preserve">23 </w:t>
            </w:r>
          </w:p>
        </w:tc>
        <w:tc>
          <w:tcPr>
            <w:tcW w:w="681" w:type="dxa"/>
            <w:tcBorders>
              <w:top w:val="single" w:color="000000" w:sz="4" w:space="0"/>
              <w:left w:val="single" w:color="000000" w:sz="4" w:space="0"/>
              <w:bottom w:val="single" w:color="000000" w:sz="4" w:space="0"/>
              <w:right w:val="single" w:color="000000" w:sz="4" w:space="0"/>
            </w:tcBorders>
            <w:shd w:val="clear" w:color="auto" w:fill="F2F2F2"/>
          </w:tcPr>
          <w:p w14:paraId="6378D19F">
            <w:pPr>
              <w:spacing w:after="0" w:line="259" w:lineRule="auto"/>
              <w:ind w:left="0" w:right="50" w:firstLine="0"/>
              <w:jc w:val="center"/>
              <w:rPr>
                <w:b/>
                <w:sz w:val="24"/>
                <w:szCs w:val="24"/>
              </w:rPr>
            </w:pPr>
            <w:r>
              <w:rPr>
                <w:b/>
                <w:sz w:val="24"/>
                <w:szCs w:val="24"/>
              </w:rPr>
              <w:t xml:space="preserve">11 </w:t>
            </w:r>
          </w:p>
        </w:tc>
        <w:tc>
          <w:tcPr>
            <w:tcW w:w="883" w:type="dxa"/>
            <w:vMerge w:val="continue"/>
            <w:tcBorders>
              <w:top w:val="nil"/>
              <w:left w:val="single" w:color="000000" w:sz="4" w:space="0"/>
              <w:bottom w:val="single" w:color="000000" w:sz="4" w:space="0"/>
              <w:right w:val="single" w:color="000000" w:sz="4" w:space="0"/>
            </w:tcBorders>
          </w:tcPr>
          <w:p w14:paraId="2DD2391F">
            <w:pPr>
              <w:spacing w:after="160" w:line="259" w:lineRule="auto"/>
              <w:ind w:left="0" w:firstLine="0"/>
              <w:jc w:val="left"/>
            </w:pPr>
          </w:p>
        </w:tc>
        <w:tc>
          <w:tcPr>
            <w:tcW w:w="836" w:type="dxa"/>
            <w:tcBorders>
              <w:top w:val="single" w:color="000000" w:sz="4" w:space="0"/>
              <w:left w:val="single" w:color="000000" w:sz="4" w:space="0"/>
              <w:bottom w:val="single" w:color="000000" w:sz="4" w:space="0"/>
              <w:right w:val="single" w:color="000000" w:sz="4" w:space="0"/>
            </w:tcBorders>
            <w:shd w:val="clear" w:color="auto" w:fill="F2F2F2"/>
          </w:tcPr>
          <w:p w14:paraId="2808A683">
            <w:pPr>
              <w:spacing w:after="0" w:line="259" w:lineRule="auto"/>
              <w:ind w:left="0" w:right="46" w:firstLine="0"/>
              <w:jc w:val="center"/>
            </w:pPr>
            <w:r>
              <w:rPr>
                <w:b/>
                <w:sz w:val="24"/>
              </w:rPr>
              <w:t xml:space="preserve">264 </w:t>
            </w:r>
          </w:p>
        </w:tc>
      </w:tr>
    </w:tbl>
    <w:p w14:paraId="45A34637">
      <w:pPr>
        <w:sectPr>
          <w:pgSz w:w="16838" w:h="11904" w:orient="landscape"/>
          <w:pgMar w:top="1015" w:right="845" w:bottom="1242" w:left="1134" w:header="720" w:footer="709" w:gutter="0"/>
          <w:cols w:space="720" w:num="1"/>
          <w:docGrid w:linePitch="381" w:charSpace="0"/>
        </w:sectPr>
      </w:pPr>
    </w:p>
    <w:p w14:paraId="2EAA7834">
      <w:pPr>
        <w:pStyle w:val="3"/>
        <w:ind w:left="562" w:right="587"/>
      </w:pPr>
      <w:r>
        <w:t xml:space="preserve">4. РАБОЧИЕ ПРОГРАММЫ ИЗУЧАЕМЫХ РАЗДЕЛОВ </w:t>
      </w:r>
    </w:p>
    <w:p w14:paraId="08EB3ABF">
      <w:pPr>
        <w:spacing w:after="28" w:line="259" w:lineRule="auto"/>
        <w:ind w:left="48" w:firstLine="0"/>
        <w:jc w:val="center"/>
      </w:pPr>
      <w:r>
        <w:t xml:space="preserve"> </w:t>
      </w:r>
    </w:p>
    <w:p w14:paraId="6BD560EE">
      <w:pPr>
        <w:ind w:left="-15" w:right="11" w:firstLine="566"/>
      </w:pPr>
      <w:r>
        <w:t xml:space="preserve">Рабочая программа подразделяется на несколько разделов: теоретическая подготовка, практическая подготовка, развитие комбинационного зрения. </w:t>
      </w:r>
    </w:p>
    <w:p w14:paraId="39906C4D">
      <w:pPr>
        <w:spacing w:after="31" w:line="259" w:lineRule="auto"/>
        <w:ind w:left="566" w:firstLine="0"/>
        <w:jc w:val="left"/>
      </w:pPr>
      <w:r>
        <w:t xml:space="preserve"> </w:t>
      </w:r>
    </w:p>
    <w:p w14:paraId="03814788">
      <w:pPr>
        <w:spacing w:after="28" w:line="259" w:lineRule="auto"/>
        <w:ind w:left="24"/>
        <w:jc w:val="center"/>
      </w:pPr>
      <w:r>
        <w:rPr>
          <w:b/>
        </w:rPr>
        <w:t>СОДЕРЖАНИЕ ПРОГРАММЫ</w:t>
      </w:r>
    </w:p>
    <w:p w14:paraId="1DC1BA4E">
      <w:pPr>
        <w:spacing w:after="28" w:line="259" w:lineRule="auto"/>
        <w:ind w:left="0" w:firstLine="0"/>
        <w:jc w:val="left"/>
      </w:pPr>
    </w:p>
    <w:p w14:paraId="6248D086">
      <w:pPr>
        <w:ind w:left="-5" w:right="11" w:firstLine="713"/>
      </w:pPr>
      <w:r>
        <w:t xml:space="preserve"> Основной формой учебного процесса является занятие.  </w:t>
      </w:r>
    </w:p>
    <w:p w14:paraId="30C474FE">
      <w:pPr>
        <w:ind w:left="-5" w:right="11" w:firstLine="713"/>
      </w:pPr>
      <w:r>
        <w:t>Теоретическая информация сочетается с практической работой обучающихся, материал подается наглядно, от простого к сложному.</w:t>
      </w:r>
    </w:p>
    <w:p w14:paraId="758AA256">
      <w:pPr>
        <w:ind w:left="-5" w:right="11" w:firstLine="713"/>
      </w:pPr>
      <w:r>
        <w:t>Теоретическая подготовка включает в себя изучение дебютов, схем развития фигур, а также теорию окончаний партий.</w:t>
      </w:r>
    </w:p>
    <w:p w14:paraId="3A790494">
      <w:pPr>
        <w:ind w:left="-5" w:right="11" w:firstLine="713"/>
      </w:pPr>
      <w:r>
        <w:t>В связи с тем, что у младших школьников доминируют наглядно-действенное и наглядно-образное мышление, то в обучении используется наглядность, показ, рассказ, объяснение педагога. На занятиях используется система терминов, понятий, их связей и обобщений. Эта система способствует выработке системного мышления воспитанника, которая может стать основой для создания индивидуальной схемы мышления шахматиста. Методы и приёмы обучения постоянно меняются, но основным приемом остаётся игра,  приобретение навыков участия в соревнованиях.</w:t>
      </w:r>
    </w:p>
    <w:p w14:paraId="39740F03">
      <w:pPr>
        <w:ind w:left="-5" w:right="11" w:firstLine="713"/>
      </w:pPr>
      <w:r>
        <w:t xml:space="preserve">Развитию долговременной и оперативной памяти поможет изучение правил шахматной игры (шахматная доска, наименование фигур, ходы фигур, шах и мат), виды ничьей, нотация, знание точных позиций эндшпиля.  </w:t>
      </w:r>
    </w:p>
    <w:p w14:paraId="59F53960">
      <w:pPr>
        <w:ind w:left="-5" w:right="11" w:firstLine="713"/>
      </w:pPr>
      <w:r>
        <w:t xml:space="preserve">На первом году обучения происходит ознакомление с основными тактическими идеями и приёмами, овладение элементами теории дебютов, овладение техникой реализации материала в эндшпиле, приобретение навыков участия в соревнованиях.  </w:t>
      </w:r>
    </w:p>
    <w:p w14:paraId="06CDDCE4">
      <w:pPr>
        <w:ind w:left="-5" w:right="11" w:firstLine="713"/>
      </w:pPr>
      <w:r>
        <w:t xml:space="preserve">Развитию творческого воображения помогут решения специальных упражнений или в практических партиях нахождение идеи, плана, который до этого был неизвестен ученику, или вообще не применялся в позициях подобного типа.  </w:t>
      </w:r>
    </w:p>
    <w:p w14:paraId="0542B65B">
      <w:pPr>
        <w:ind w:left="-5" w:right="11" w:firstLine="713"/>
      </w:pPr>
      <w:r>
        <w:t xml:space="preserve"> Отработка изученных приемов на практике во время занятий. Работа в парах, работа с тренером-преподавателем. Каждое занятий включает в себя практическую часть, но также выделены отдельные часы для отработки элементов и приемов. </w:t>
      </w:r>
    </w:p>
    <w:p w14:paraId="6D929CB2">
      <w:pPr>
        <w:ind w:left="-5" w:right="11" w:firstLine="713"/>
      </w:pPr>
      <w:r>
        <w:t xml:space="preserve"> </w:t>
      </w:r>
    </w:p>
    <w:p w14:paraId="0C6EFC3C">
      <w:pPr>
        <w:spacing w:after="160" w:line="259" w:lineRule="auto"/>
        <w:ind w:left="0" w:firstLine="0"/>
        <w:jc w:val="left"/>
      </w:pPr>
      <w:r>
        <w:br w:type="page"/>
      </w:r>
    </w:p>
    <w:p w14:paraId="3EA498A9">
      <w:pPr>
        <w:spacing w:after="5" w:line="269" w:lineRule="auto"/>
        <w:ind w:left="576"/>
        <w:jc w:val="center"/>
        <w:rPr>
          <w:b/>
          <w:bCs/>
        </w:rPr>
      </w:pPr>
      <w:r>
        <w:rPr>
          <w:b/>
          <w:bCs/>
        </w:rPr>
        <w:t>4.1. Рабочая программа раздела «Теоретическая подготовка»</w:t>
      </w:r>
    </w:p>
    <w:p w14:paraId="78EDBEB6">
      <w:pPr>
        <w:spacing w:after="0" w:line="259" w:lineRule="auto"/>
        <w:ind w:left="566" w:firstLine="0"/>
        <w:jc w:val="left"/>
      </w:pPr>
      <w:r>
        <w:t xml:space="preserve"> </w:t>
      </w:r>
    </w:p>
    <w:p w14:paraId="6A7996A8">
      <w:pPr>
        <w:ind w:left="-15" w:right="11" w:firstLine="566"/>
      </w:pPr>
      <w:r>
        <w:t>Обучающимся преподносятся теоретические основы по изучению шахматной игры. Теоретическая подготовка имеет немаловажное значение в подготовке обучающихся. Теоретическая подготовка проводится в форме бесед, лекций и непосредственно в тренировке в игровой форме.</w:t>
      </w:r>
    </w:p>
    <w:p w14:paraId="7B5E5DC5">
      <w:pPr>
        <w:spacing w:after="0" w:line="259" w:lineRule="auto"/>
        <w:ind w:left="566" w:firstLine="0"/>
        <w:jc w:val="left"/>
      </w:pPr>
    </w:p>
    <w:tbl>
      <w:tblPr>
        <w:tblStyle w:val="15"/>
        <w:tblW w:w="9570" w:type="dxa"/>
        <w:tblInd w:w="-110" w:type="dxa"/>
        <w:tblLayout w:type="autofit"/>
        <w:tblCellMar>
          <w:top w:w="16" w:type="dxa"/>
          <w:left w:w="106" w:type="dxa"/>
          <w:bottom w:w="0" w:type="dxa"/>
          <w:right w:w="41" w:type="dxa"/>
        </w:tblCellMar>
      </w:tblPr>
      <w:tblGrid>
        <w:gridCol w:w="832"/>
        <w:gridCol w:w="7839"/>
        <w:gridCol w:w="899"/>
      </w:tblGrid>
      <w:tr w14:paraId="6F3DB340">
        <w:tblPrEx>
          <w:tblCellMar>
            <w:top w:w="16" w:type="dxa"/>
            <w:left w:w="106" w:type="dxa"/>
            <w:bottom w:w="0" w:type="dxa"/>
            <w:right w:w="41" w:type="dxa"/>
          </w:tblCellMar>
        </w:tblPrEx>
        <w:trPr>
          <w:trHeight w:val="333" w:hRule="atLeast"/>
        </w:trPr>
        <w:tc>
          <w:tcPr>
            <w:tcW w:w="832" w:type="dxa"/>
            <w:tcBorders>
              <w:top w:val="single" w:color="000000" w:sz="4" w:space="0"/>
              <w:left w:val="single" w:color="000000" w:sz="4" w:space="0"/>
              <w:bottom w:val="single" w:color="000000" w:sz="4" w:space="0"/>
              <w:right w:val="single" w:color="000000" w:sz="4" w:space="0"/>
            </w:tcBorders>
          </w:tcPr>
          <w:p w14:paraId="2F368F4D">
            <w:pPr>
              <w:spacing w:after="0" w:line="259" w:lineRule="auto"/>
              <w:ind w:left="5" w:firstLine="0"/>
              <w:jc w:val="left"/>
            </w:pPr>
            <w:r>
              <w:t xml:space="preserve">№ </w:t>
            </w:r>
          </w:p>
        </w:tc>
        <w:tc>
          <w:tcPr>
            <w:tcW w:w="7839" w:type="dxa"/>
            <w:tcBorders>
              <w:top w:val="single" w:color="000000" w:sz="4" w:space="0"/>
              <w:left w:val="single" w:color="000000" w:sz="4" w:space="0"/>
              <w:bottom w:val="single" w:color="000000" w:sz="4" w:space="0"/>
              <w:right w:val="single" w:color="000000" w:sz="4" w:space="0"/>
            </w:tcBorders>
          </w:tcPr>
          <w:p w14:paraId="76139299">
            <w:pPr>
              <w:spacing w:after="0" w:line="259" w:lineRule="auto"/>
              <w:ind w:left="0" w:firstLine="0"/>
              <w:jc w:val="center"/>
            </w:pPr>
            <w:r>
              <w:t>Наименование темы</w:t>
            </w:r>
          </w:p>
        </w:tc>
        <w:tc>
          <w:tcPr>
            <w:tcW w:w="899" w:type="dxa"/>
            <w:tcBorders>
              <w:top w:val="single" w:color="000000" w:sz="4" w:space="0"/>
              <w:left w:val="single" w:color="000000" w:sz="4" w:space="0"/>
              <w:bottom w:val="single" w:color="000000" w:sz="4" w:space="0"/>
              <w:right w:val="single" w:color="000000" w:sz="4" w:space="0"/>
            </w:tcBorders>
          </w:tcPr>
          <w:p w14:paraId="70E35FDC">
            <w:pPr>
              <w:spacing w:after="0" w:line="259" w:lineRule="auto"/>
              <w:ind w:left="5" w:firstLine="0"/>
              <w:jc w:val="center"/>
            </w:pPr>
            <w:r>
              <w:t>Кол-во часов</w:t>
            </w:r>
          </w:p>
        </w:tc>
      </w:tr>
      <w:tr w14:paraId="528CAB7D">
        <w:tblPrEx>
          <w:tblCellMar>
            <w:top w:w="16" w:type="dxa"/>
            <w:left w:w="106" w:type="dxa"/>
            <w:bottom w:w="0" w:type="dxa"/>
            <w:right w:w="41" w:type="dxa"/>
          </w:tblCellMar>
        </w:tblPrEx>
        <w:trPr>
          <w:trHeight w:val="660" w:hRule="atLeast"/>
        </w:trPr>
        <w:tc>
          <w:tcPr>
            <w:tcW w:w="832" w:type="dxa"/>
            <w:tcBorders>
              <w:top w:val="single" w:color="000000" w:sz="4" w:space="0"/>
              <w:left w:val="single" w:color="000000" w:sz="4" w:space="0"/>
              <w:bottom w:val="single" w:color="000000" w:sz="4" w:space="0"/>
              <w:right w:val="single" w:color="000000" w:sz="4" w:space="0"/>
            </w:tcBorders>
          </w:tcPr>
          <w:p w14:paraId="3948CEDE">
            <w:pPr>
              <w:spacing w:after="0" w:line="259" w:lineRule="auto"/>
              <w:ind w:left="5" w:firstLine="0"/>
              <w:jc w:val="left"/>
            </w:pPr>
            <w:r>
              <w:rPr>
                <w:b/>
              </w:rPr>
              <w:t xml:space="preserve">1. </w:t>
            </w:r>
          </w:p>
        </w:tc>
        <w:tc>
          <w:tcPr>
            <w:tcW w:w="7839" w:type="dxa"/>
            <w:tcBorders>
              <w:top w:val="single" w:color="000000" w:sz="4" w:space="0"/>
              <w:left w:val="single" w:color="000000" w:sz="4" w:space="0"/>
              <w:bottom w:val="single" w:color="000000" w:sz="4" w:space="0"/>
              <w:right w:val="single" w:color="000000" w:sz="4" w:space="0"/>
            </w:tcBorders>
          </w:tcPr>
          <w:p w14:paraId="418F35FE">
            <w:pPr>
              <w:spacing w:after="0" w:line="259" w:lineRule="auto"/>
              <w:ind w:left="0" w:right="62" w:firstLine="0"/>
              <w:jc w:val="left"/>
            </w:pPr>
            <w:r>
              <w:rPr>
                <w:b/>
              </w:rPr>
              <w:t>Физическая культура и спорт в России</w:t>
            </w:r>
          </w:p>
        </w:tc>
        <w:tc>
          <w:tcPr>
            <w:tcW w:w="899" w:type="dxa"/>
            <w:tcBorders>
              <w:top w:val="single" w:color="000000" w:sz="4" w:space="0"/>
              <w:left w:val="single" w:color="000000" w:sz="4" w:space="0"/>
              <w:bottom w:val="single" w:color="000000" w:sz="4" w:space="0"/>
              <w:right w:val="single" w:color="000000" w:sz="4" w:space="0"/>
            </w:tcBorders>
          </w:tcPr>
          <w:p w14:paraId="0BD84F40">
            <w:pPr>
              <w:spacing w:after="0" w:line="259" w:lineRule="auto"/>
              <w:ind w:left="5" w:firstLine="0"/>
              <w:jc w:val="center"/>
            </w:pPr>
            <w:r>
              <w:rPr>
                <w:b/>
              </w:rPr>
              <w:t>1</w:t>
            </w:r>
          </w:p>
        </w:tc>
      </w:tr>
      <w:tr w14:paraId="2D54DC6C">
        <w:tblPrEx>
          <w:tblCellMar>
            <w:top w:w="16" w:type="dxa"/>
            <w:left w:w="106" w:type="dxa"/>
            <w:bottom w:w="0" w:type="dxa"/>
            <w:right w:w="41" w:type="dxa"/>
          </w:tblCellMar>
        </w:tblPrEx>
        <w:trPr>
          <w:trHeight w:val="660" w:hRule="atLeast"/>
        </w:trPr>
        <w:tc>
          <w:tcPr>
            <w:tcW w:w="832" w:type="dxa"/>
            <w:tcBorders>
              <w:top w:val="single" w:color="000000" w:sz="4" w:space="0"/>
              <w:left w:val="single" w:color="000000" w:sz="4" w:space="0"/>
              <w:bottom w:val="single" w:color="000000" w:sz="4" w:space="0"/>
              <w:right w:val="single" w:color="000000" w:sz="4" w:space="0"/>
            </w:tcBorders>
          </w:tcPr>
          <w:p w14:paraId="6C0FEDAE">
            <w:pPr>
              <w:spacing w:after="0" w:line="259" w:lineRule="auto"/>
              <w:ind w:left="5" w:firstLine="0"/>
              <w:jc w:val="left"/>
            </w:pPr>
            <w:r>
              <w:rPr>
                <w:b/>
              </w:rPr>
              <w:t xml:space="preserve">2. </w:t>
            </w:r>
          </w:p>
        </w:tc>
        <w:tc>
          <w:tcPr>
            <w:tcW w:w="7839" w:type="dxa"/>
            <w:tcBorders>
              <w:top w:val="single" w:color="000000" w:sz="4" w:space="0"/>
              <w:left w:val="single" w:color="000000" w:sz="4" w:space="0"/>
              <w:bottom w:val="single" w:color="000000" w:sz="4" w:space="0"/>
              <w:right w:val="single" w:color="000000" w:sz="4" w:space="0"/>
            </w:tcBorders>
          </w:tcPr>
          <w:p w14:paraId="5DCE64A3">
            <w:pPr>
              <w:spacing w:after="0" w:line="259" w:lineRule="auto"/>
              <w:ind w:left="0" w:firstLine="0"/>
              <w:jc w:val="left"/>
              <w:rPr>
                <w:b/>
                <w:bCs/>
                <w:szCs w:val="28"/>
              </w:rPr>
            </w:pPr>
            <w:r>
              <w:rPr>
                <w:b/>
                <w:bCs/>
                <w:szCs w:val="28"/>
              </w:rPr>
              <w:t xml:space="preserve">Шахматная азбука. Первоначальные сведения о шахматах. </w:t>
            </w:r>
          </w:p>
        </w:tc>
        <w:tc>
          <w:tcPr>
            <w:tcW w:w="899" w:type="dxa"/>
            <w:tcBorders>
              <w:top w:val="single" w:color="000000" w:sz="4" w:space="0"/>
              <w:left w:val="single" w:color="000000" w:sz="4" w:space="0"/>
              <w:bottom w:val="single" w:color="000000" w:sz="4" w:space="0"/>
              <w:right w:val="single" w:color="000000" w:sz="4" w:space="0"/>
            </w:tcBorders>
          </w:tcPr>
          <w:p w14:paraId="6E71BD4E">
            <w:pPr>
              <w:spacing w:after="0" w:line="259" w:lineRule="auto"/>
              <w:ind w:left="5" w:firstLine="0"/>
              <w:jc w:val="center"/>
            </w:pPr>
            <w:r>
              <w:rPr>
                <w:b/>
              </w:rPr>
              <w:t>3</w:t>
            </w:r>
          </w:p>
        </w:tc>
      </w:tr>
      <w:tr w14:paraId="1782F324">
        <w:tblPrEx>
          <w:tblCellMar>
            <w:top w:w="16" w:type="dxa"/>
            <w:left w:w="106" w:type="dxa"/>
            <w:bottom w:w="0" w:type="dxa"/>
            <w:right w:w="41" w:type="dxa"/>
          </w:tblCellMar>
        </w:tblPrEx>
        <w:trPr>
          <w:trHeight w:val="333" w:hRule="atLeast"/>
        </w:trPr>
        <w:tc>
          <w:tcPr>
            <w:tcW w:w="832" w:type="dxa"/>
            <w:tcBorders>
              <w:top w:val="single" w:color="000000" w:sz="4" w:space="0"/>
              <w:left w:val="single" w:color="000000" w:sz="4" w:space="0"/>
              <w:bottom w:val="single" w:color="000000" w:sz="4" w:space="0"/>
              <w:right w:val="single" w:color="000000" w:sz="4" w:space="0"/>
            </w:tcBorders>
          </w:tcPr>
          <w:p w14:paraId="7C25B4E8">
            <w:pPr>
              <w:spacing w:after="0" w:line="259" w:lineRule="auto"/>
              <w:ind w:left="5" w:firstLine="0"/>
              <w:jc w:val="left"/>
            </w:pPr>
            <w:r>
              <w:t xml:space="preserve">2.1. </w:t>
            </w:r>
          </w:p>
        </w:tc>
        <w:tc>
          <w:tcPr>
            <w:tcW w:w="7839" w:type="dxa"/>
            <w:tcBorders>
              <w:top w:val="single" w:color="000000" w:sz="4" w:space="0"/>
              <w:left w:val="single" w:color="000000" w:sz="4" w:space="0"/>
              <w:bottom w:val="single" w:color="000000" w:sz="4" w:space="0"/>
              <w:right w:val="single" w:color="000000" w:sz="4" w:space="0"/>
            </w:tcBorders>
          </w:tcPr>
          <w:p w14:paraId="1B4D3213">
            <w:pPr>
              <w:spacing w:after="0" w:line="259" w:lineRule="auto"/>
              <w:ind w:left="0" w:firstLine="0"/>
              <w:jc w:val="left"/>
            </w:pPr>
            <w:r>
              <w:t xml:space="preserve">Доска, фигуры. Правила шахматной игры. </w:t>
            </w:r>
          </w:p>
        </w:tc>
        <w:tc>
          <w:tcPr>
            <w:tcW w:w="899" w:type="dxa"/>
            <w:tcBorders>
              <w:top w:val="single" w:color="000000" w:sz="4" w:space="0"/>
              <w:left w:val="single" w:color="000000" w:sz="4" w:space="0"/>
              <w:bottom w:val="single" w:color="000000" w:sz="4" w:space="0"/>
              <w:right w:val="single" w:color="000000" w:sz="4" w:space="0"/>
            </w:tcBorders>
          </w:tcPr>
          <w:p w14:paraId="1E512FFC">
            <w:pPr>
              <w:spacing w:after="0" w:line="259" w:lineRule="auto"/>
              <w:ind w:left="5" w:firstLine="0"/>
              <w:jc w:val="center"/>
            </w:pPr>
            <w:r>
              <w:t>1</w:t>
            </w:r>
          </w:p>
        </w:tc>
      </w:tr>
      <w:tr w14:paraId="514E14B4">
        <w:tblPrEx>
          <w:tblCellMar>
            <w:top w:w="16" w:type="dxa"/>
            <w:left w:w="106" w:type="dxa"/>
            <w:bottom w:w="0" w:type="dxa"/>
            <w:right w:w="41" w:type="dxa"/>
          </w:tblCellMar>
        </w:tblPrEx>
        <w:trPr>
          <w:trHeight w:val="339" w:hRule="atLeast"/>
        </w:trPr>
        <w:tc>
          <w:tcPr>
            <w:tcW w:w="832" w:type="dxa"/>
            <w:tcBorders>
              <w:top w:val="single" w:color="000000" w:sz="4" w:space="0"/>
              <w:left w:val="single" w:color="000000" w:sz="4" w:space="0"/>
              <w:bottom w:val="single" w:color="000000" w:sz="4" w:space="0"/>
              <w:right w:val="single" w:color="000000" w:sz="4" w:space="0"/>
            </w:tcBorders>
          </w:tcPr>
          <w:p w14:paraId="7ABC0DB4">
            <w:pPr>
              <w:spacing w:after="0" w:line="259" w:lineRule="auto"/>
              <w:ind w:left="5" w:firstLine="0"/>
              <w:jc w:val="left"/>
            </w:pPr>
            <w:r>
              <w:t xml:space="preserve">2.2. </w:t>
            </w:r>
          </w:p>
        </w:tc>
        <w:tc>
          <w:tcPr>
            <w:tcW w:w="7839" w:type="dxa"/>
            <w:tcBorders>
              <w:top w:val="single" w:color="000000" w:sz="4" w:space="0"/>
              <w:left w:val="single" w:color="000000" w:sz="4" w:space="0"/>
              <w:bottom w:val="single" w:color="000000" w:sz="4" w:space="0"/>
              <w:right w:val="single" w:color="000000" w:sz="4" w:space="0"/>
            </w:tcBorders>
          </w:tcPr>
          <w:p w14:paraId="2A0F758B">
            <w:pPr>
              <w:spacing w:after="0" w:line="259" w:lineRule="auto"/>
              <w:ind w:left="0" w:firstLine="0"/>
              <w:jc w:val="left"/>
            </w:pPr>
            <w:r>
              <w:t xml:space="preserve">Ходы фигур. Рокировка </w:t>
            </w:r>
          </w:p>
        </w:tc>
        <w:tc>
          <w:tcPr>
            <w:tcW w:w="899" w:type="dxa"/>
            <w:tcBorders>
              <w:top w:val="single" w:color="000000" w:sz="4" w:space="0"/>
              <w:left w:val="single" w:color="000000" w:sz="4" w:space="0"/>
              <w:bottom w:val="single" w:color="000000" w:sz="4" w:space="0"/>
              <w:right w:val="single" w:color="000000" w:sz="4" w:space="0"/>
            </w:tcBorders>
          </w:tcPr>
          <w:p w14:paraId="2979BC45">
            <w:pPr>
              <w:spacing w:after="0" w:line="259" w:lineRule="auto"/>
              <w:ind w:left="5" w:firstLine="0"/>
              <w:jc w:val="center"/>
            </w:pPr>
            <w:r>
              <w:t>1</w:t>
            </w:r>
          </w:p>
        </w:tc>
      </w:tr>
      <w:tr w14:paraId="3161740A">
        <w:tblPrEx>
          <w:tblCellMar>
            <w:top w:w="16" w:type="dxa"/>
            <w:left w:w="106" w:type="dxa"/>
            <w:bottom w:w="0" w:type="dxa"/>
            <w:right w:w="41" w:type="dxa"/>
          </w:tblCellMar>
        </w:tblPrEx>
        <w:trPr>
          <w:trHeight w:val="333" w:hRule="atLeast"/>
        </w:trPr>
        <w:tc>
          <w:tcPr>
            <w:tcW w:w="832" w:type="dxa"/>
            <w:tcBorders>
              <w:top w:val="single" w:color="000000" w:sz="4" w:space="0"/>
              <w:left w:val="single" w:color="000000" w:sz="4" w:space="0"/>
              <w:bottom w:val="single" w:color="000000" w:sz="4" w:space="0"/>
              <w:right w:val="single" w:color="000000" w:sz="4" w:space="0"/>
            </w:tcBorders>
          </w:tcPr>
          <w:p w14:paraId="5681972D">
            <w:pPr>
              <w:spacing w:after="0" w:line="259" w:lineRule="auto"/>
              <w:ind w:left="5" w:firstLine="0"/>
              <w:jc w:val="left"/>
            </w:pPr>
            <w:r>
              <w:t xml:space="preserve">2.3. </w:t>
            </w:r>
          </w:p>
        </w:tc>
        <w:tc>
          <w:tcPr>
            <w:tcW w:w="7839" w:type="dxa"/>
            <w:tcBorders>
              <w:top w:val="single" w:color="000000" w:sz="4" w:space="0"/>
              <w:left w:val="single" w:color="000000" w:sz="4" w:space="0"/>
              <w:bottom w:val="single" w:color="000000" w:sz="4" w:space="0"/>
              <w:right w:val="single" w:color="000000" w:sz="4" w:space="0"/>
            </w:tcBorders>
          </w:tcPr>
          <w:p w14:paraId="2A7CE041">
            <w:pPr>
              <w:spacing w:after="0" w:line="259" w:lineRule="auto"/>
              <w:ind w:left="0" w:firstLine="0"/>
              <w:jc w:val="left"/>
            </w:pPr>
            <w:r>
              <w:t xml:space="preserve">Шах, мат, пат. Шахматная нотация. </w:t>
            </w:r>
          </w:p>
        </w:tc>
        <w:tc>
          <w:tcPr>
            <w:tcW w:w="899" w:type="dxa"/>
            <w:tcBorders>
              <w:top w:val="single" w:color="000000" w:sz="4" w:space="0"/>
              <w:left w:val="single" w:color="000000" w:sz="4" w:space="0"/>
              <w:bottom w:val="single" w:color="000000" w:sz="4" w:space="0"/>
              <w:right w:val="single" w:color="000000" w:sz="4" w:space="0"/>
            </w:tcBorders>
          </w:tcPr>
          <w:p w14:paraId="464B4670">
            <w:pPr>
              <w:spacing w:after="0" w:line="259" w:lineRule="auto"/>
              <w:ind w:left="5" w:firstLine="0"/>
              <w:jc w:val="center"/>
            </w:pPr>
            <w:r>
              <w:t>1</w:t>
            </w:r>
          </w:p>
        </w:tc>
      </w:tr>
      <w:tr w14:paraId="2FBBFDEA">
        <w:tblPrEx>
          <w:tblCellMar>
            <w:top w:w="16" w:type="dxa"/>
            <w:left w:w="106" w:type="dxa"/>
            <w:bottom w:w="0" w:type="dxa"/>
            <w:right w:w="41" w:type="dxa"/>
          </w:tblCellMar>
        </w:tblPrEx>
        <w:trPr>
          <w:trHeight w:val="660" w:hRule="atLeast"/>
        </w:trPr>
        <w:tc>
          <w:tcPr>
            <w:tcW w:w="832" w:type="dxa"/>
            <w:tcBorders>
              <w:top w:val="single" w:color="000000" w:sz="4" w:space="0"/>
              <w:left w:val="single" w:color="000000" w:sz="4" w:space="0"/>
              <w:bottom w:val="single" w:color="000000" w:sz="4" w:space="0"/>
              <w:right w:val="single" w:color="000000" w:sz="4" w:space="0"/>
            </w:tcBorders>
          </w:tcPr>
          <w:p w14:paraId="7400525D">
            <w:pPr>
              <w:spacing w:after="0" w:line="259" w:lineRule="auto"/>
              <w:ind w:left="5" w:firstLine="0"/>
              <w:jc w:val="left"/>
            </w:pPr>
            <w:r>
              <w:rPr>
                <w:b/>
              </w:rPr>
              <w:t xml:space="preserve">3. </w:t>
            </w:r>
          </w:p>
        </w:tc>
        <w:tc>
          <w:tcPr>
            <w:tcW w:w="7839" w:type="dxa"/>
            <w:tcBorders>
              <w:top w:val="single" w:color="000000" w:sz="4" w:space="0"/>
              <w:left w:val="single" w:color="000000" w:sz="4" w:space="0"/>
              <w:bottom w:val="single" w:color="000000" w:sz="4" w:space="0"/>
              <w:right w:val="single" w:color="000000" w:sz="4" w:space="0"/>
            </w:tcBorders>
          </w:tcPr>
          <w:p w14:paraId="2F57526D">
            <w:pPr>
              <w:spacing w:after="0" w:line="259" w:lineRule="auto"/>
              <w:ind w:left="0" w:right="1493" w:firstLine="0"/>
              <w:jc w:val="left"/>
            </w:pPr>
            <w:r>
              <w:rPr>
                <w:b/>
              </w:rPr>
              <w:t xml:space="preserve">Исторический обзор развития и распространения шахмат.  </w:t>
            </w:r>
          </w:p>
        </w:tc>
        <w:tc>
          <w:tcPr>
            <w:tcW w:w="899" w:type="dxa"/>
            <w:tcBorders>
              <w:top w:val="single" w:color="000000" w:sz="4" w:space="0"/>
              <w:left w:val="single" w:color="000000" w:sz="4" w:space="0"/>
              <w:bottom w:val="single" w:color="000000" w:sz="4" w:space="0"/>
              <w:right w:val="single" w:color="000000" w:sz="4" w:space="0"/>
            </w:tcBorders>
          </w:tcPr>
          <w:p w14:paraId="49876EE4">
            <w:pPr>
              <w:spacing w:after="0" w:line="259" w:lineRule="auto"/>
              <w:ind w:left="5" w:firstLine="0"/>
              <w:jc w:val="center"/>
            </w:pPr>
            <w:r>
              <w:rPr>
                <w:b/>
              </w:rPr>
              <w:t>6</w:t>
            </w:r>
          </w:p>
        </w:tc>
      </w:tr>
      <w:tr w14:paraId="38F889F5">
        <w:tblPrEx>
          <w:tblCellMar>
            <w:top w:w="16" w:type="dxa"/>
            <w:left w:w="106" w:type="dxa"/>
            <w:bottom w:w="0" w:type="dxa"/>
            <w:right w:w="41" w:type="dxa"/>
          </w:tblCellMar>
        </w:tblPrEx>
        <w:trPr>
          <w:trHeight w:val="333" w:hRule="atLeast"/>
        </w:trPr>
        <w:tc>
          <w:tcPr>
            <w:tcW w:w="832" w:type="dxa"/>
            <w:tcBorders>
              <w:top w:val="single" w:color="000000" w:sz="4" w:space="0"/>
              <w:left w:val="single" w:color="000000" w:sz="4" w:space="0"/>
              <w:bottom w:val="single" w:color="000000" w:sz="4" w:space="0"/>
              <w:right w:val="single" w:color="000000" w:sz="4" w:space="0"/>
            </w:tcBorders>
          </w:tcPr>
          <w:p w14:paraId="4985A0D2">
            <w:pPr>
              <w:spacing w:after="0" w:line="259" w:lineRule="auto"/>
              <w:ind w:left="5" w:firstLine="0"/>
              <w:jc w:val="left"/>
            </w:pPr>
            <w:r>
              <w:t xml:space="preserve">3.1. </w:t>
            </w:r>
          </w:p>
        </w:tc>
        <w:tc>
          <w:tcPr>
            <w:tcW w:w="7839" w:type="dxa"/>
            <w:tcBorders>
              <w:top w:val="single" w:color="000000" w:sz="4" w:space="0"/>
              <w:left w:val="single" w:color="000000" w:sz="4" w:space="0"/>
              <w:bottom w:val="single" w:color="000000" w:sz="4" w:space="0"/>
              <w:right w:val="single" w:color="000000" w:sz="4" w:space="0"/>
            </w:tcBorders>
          </w:tcPr>
          <w:p w14:paraId="2F110DF2">
            <w:pPr>
              <w:spacing w:after="0" w:line="259" w:lineRule="auto"/>
              <w:ind w:left="0" w:firstLine="0"/>
              <w:jc w:val="left"/>
            </w:pPr>
            <w:r>
              <w:t xml:space="preserve">Происхождение шахмат. </w:t>
            </w:r>
          </w:p>
        </w:tc>
        <w:tc>
          <w:tcPr>
            <w:tcW w:w="899" w:type="dxa"/>
            <w:tcBorders>
              <w:top w:val="single" w:color="000000" w:sz="4" w:space="0"/>
              <w:left w:val="single" w:color="000000" w:sz="4" w:space="0"/>
              <w:bottom w:val="single" w:color="000000" w:sz="4" w:space="0"/>
              <w:right w:val="single" w:color="000000" w:sz="4" w:space="0"/>
            </w:tcBorders>
          </w:tcPr>
          <w:p w14:paraId="5E9C68B8">
            <w:pPr>
              <w:spacing w:after="0" w:line="259" w:lineRule="auto"/>
              <w:ind w:left="5" w:firstLine="0"/>
              <w:jc w:val="center"/>
            </w:pPr>
            <w:r>
              <w:t>1</w:t>
            </w:r>
          </w:p>
        </w:tc>
      </w:tr>
      <w:tr w14:paraId="46E714A1">
        <w:tblPrEx>
          <w:tblCellMar>
            <w:top w:w="16" w:type="dxa"/>
            <w:left w:w="106" w:type="dxa"/>
            <w:bottom w:w="0" w:type="dxa"/>
            <w:right w:w="41" w:type="dxa"/>
          </w:tblCellMar>
        </w:tblPrEx>
        <w:trPr>
          <w:trHeight w:val="334" w:hRule="atLeast"/>
        </w:trPr>
        <w:tc>
          <w:tcPr>
            <w:tcW w:w="832" w:type="dxa"/>
            <w:tcBorders>
              <w:top w:val="single" w:color="000000" w:sz="4" w:space="0"/>
              <w:left w:val="single" w:color="000000" w:sz="4" w:space="0"/>
              <w:bottom w:val="single" w:color="000000" w:sz="4" w:space="0"/>
              <w:right w:val="single" w:color="000000" w:sz="4" w:space="0"/>
            </w:tcBorders>
          </w:tcPr>
          <w:p w14:paraId="3DED67AB">
            <w:pPr>
              <w:spacing w:after="0" w:line="259" w:lineRule="auto"/>
              <w:ind w:left="5" w:firstLine="0"/>
              <w:jc w:val="left"/>
            </w:pPr>
            <w:r>
              <w:t xml:space="preserve">3.2. </w:t>
            </w:r>
          </w:p>
        </w:tc>
        <w:tc>
          <w:tcPr>
            <w:tcW w:w="7839" w:type="dxa"/>
            <w:tcBorders>
              <w:top w:val="single" w:color="000000" w:sz="4" w:space="0"/>
              <w:left w:val="single" w:color="000000" w:sz="4" w:space="0"/>
              <w:bottom w:val="single" w:color="000000" w:sz="4" w:space="0"/>
              <w:right w:val="single" w:color="000000" w:sz="4" w:space="0"/>
            </w:tcBorders>
          </w:tcPr>
          <w:p w14:paraId="6E8190CF">
            <w:pPr>
              <w:spacing w:after="0" w:line="259" w:lineRule="auto"/>
              <w:ind w:left="0" w:firstLine="0"/>
              <w:jc w:val="left"/>
            </w:pPr>
            <w:r>
              <w:t xml:space="preserve">Легенды о шахматах.  </w:t>
            </w:r>
          </w:p>
        </w:tc>
        <w:tc>
          <w:tcPr>
            <w:tcW w:w="899" w:type="dxa"/>
            <w:tcBorders>
              <w:top w:val="single" w:color="000000" w:sz="4" w:space="0"/>
              <w:left w:val="single" w:color="000000" w:sz="4" w:space="0"/>
              <w:bottom w:val="single" w:color="000000" w:sz="4" w:space="0"/>
              <w:right w:val="single" w:color="000000" w:sz="4" w:space="0"/>
            </w:tcBorders>
          </w:tcPr>
          <w:p w14:paraId="0BD6775B">
            <w:pPr>
              <w:spacing w:after="0" w:line="259" w:lineRule="auto"/>
              <w:ind w:left="5" w:firstLine="0"/>
              <w:jc w:val="center"/>
            </w:pPr>
            <w:r>
              <w:t>1</w:t>
            </w:r>
          </w:p>
        </w:tc>
      </w:tr>
      <w:tr w14:paraId="4BBC2F89">
        <w:tblPrEx>
          <w:tblCellMar>
            <w:top w:w="16" w:type="dxa"/>
            <w:left w:w="106" w:type="dxa"/>
            <w:bottom w:w="0" w:type="dxa"/>
            <w:right w:w="41" w:type="dxa"/>
          </w:tblCellMar>
        </w:tblPrEx>
        <w:trPr>
          <w:trHeight w:val="333" w:hRule="atLeast"/>
        </w:trPr>
        <w:tc>
          <w:tcPr>
            <w:tcW w:w="832" w:type="dxa"/>
            <w:tcBorders>
              <w:top w:val="single" w:color="000000" w:sz="4" w:space="0"/>
              <w:left w:val="single" w:color="000000" w:sz="4" w:space="0"/>
              <w:bottom w:val="single" w:color="000000" w:sz="4" w:space="0"/>
              <w:right w:val="single" w:color="000000" w:sz="4" w:space="0"/>
            </w:tcBorders>
          </w:tcPr>
          <w:p w14:paraId="11E7C797">
            <w:pPr>
              <w:spacing w:after="0" w:line="259" w:lineRule="auto"/>
              <w:ind w:left="5" w:firstLine="0"/>
              <w:jc w:val="left"/>
            </w:pPr>
            <w:r>
              <w:t xml:space="preserve">3.3. </w:t>
            </w:r>
          </w:p>
        </w:tc>
        <w:tc>
          <w:tcPr>
            <w:tcW w:w="7839" w:type="dxa"/>
            <w:tcBorders>
              <w:top w:val="single" w:color="000000" w:sz="4" w:space="0"/>
              <w:left w:val="single" w:color="000000" w:sz="4" w:space="0"/>
              <w:bottom w:val="single" w:color="000000" w:sz="4" w:space="0"/>
              <w:right w:val="single" w:color="000000" w:sz="4" w:space="0"/>
            </w:tcBorders>
          </w:tcPr>
          <w:p w14:paraId="766F9FA7">
            <w:pPr>
              <w:spacing w:after="0" w:line="259" w:lineRule="auto"/>
              <w:ind w:left="0" w:firstLine="0"/>
              <w:jc w:val="left"/>
            </w:pPr>
            <w:r>
              <w:t>Распространение шахмат в Европу и Россию</w:t>
            </w:r>
          </w:p>
        </w:tc>
        <w:tc>
          <w:tcPr>
            <w:tcW w:w="899" w:type="dxa"/>
            <w:tcBorders>
              <w:top w:val="single" w:color="000000" w:sz="4" w:space="0"/>
              <w:left w:val="single" w:color="000000" w:sz="4" w:space="0"/>
              <w:bottom w:val="single" w:color="000000" w:sz="4" w:space="0"/>
              <w:right w:val="single" w:color="000000" w:sz="4" w:space="0"/>
            </w:tcBorders>
          </w:tcPr>
          <w:p w14:paraId="19A8CE5B">
            <w:pPr>
              <w:spacing w:after="0" w:line="259" w:lineRule="auto"/>
              <w:ind w:left="5" w:firstLine="0"/>
              <w:jc w:val="center"/>
            </w:pPr>
            <w:r>
              <w:t>1</w:t>
            </w:r>
          </w:p>
        </w:tc>
      </w:tr>
      <w:tr w14:paraId="4F80D527">
        <w:tblPrEx>
          <w:tblCellMar>
            <w:top w:w="16" w:type="dxa"/>
            <w:left w:w="106" w:type="dxa"/>
            <w:bottom w:w="0" w:type="dxa"/>
            <w:right w:w="41" w:type="dxa"/>
          </w:tblCellMar>
        </w:tblPrEx>
        <w:trPr>
          <w:trHeight w:val="339" w:hRule="atLeast"/>
        </w:trPr>
        <w:tc>
          <w:tcPr>
            <w:tcW w:w="832" w:type="dxa"/>
            <w:tcBorders>
              <w:top w:val="single" w:color="000000" w:sz="4" w:space="0"/>
              <w:left w:val="single" w:color="000000" w:sz="4" w:space="0"/>
              <w:bottom w:val="single" w:color="000000" w:sz="4" w:space="0"/>
              <w:right w:val="single" w:color="000000" w:sz="4" w:space="0"/>
            </w:tcBorders>
          </w:tcPr>
          <w:p w14:paraId="667CE020">
            <w:pPr>
              <w:spacing w:after="0" w:line="259" w:lineRule="auto"/>
              <w:ind w:left="5" w:firstLine="0"/>
              <w:jc w:val="left"/>
            </w:pPr>
            <w:r>
              <w:t xml:space="preserve">3.4. </w:t>
            </w:r>
          </w:p>
        </w:tc>
        <w:tc>
          <w:tcPr>
            <w:tcW w:w="7839" w:type="dxa"/>
            <w:tcBorders>
              <w:top w:val="single" w:color="000000" w:sz="4" w:space="0"/>
              <w:left w:val="single" w:color="000000" w:sz="4" w:space="0"/>
              <w:bottom w:val="single" w:color="000000" w:sz="4" w:space="0"/>
              <w:right w:val="single" w:color="000000" w:sz="4" w:space="0"/>
            </w:tcBorders>
          </w:tcPr>
          <w:p w14:paraId="74347EF5">
            <w:pPr>
              <w:spacing w:after="0" w:line="259" w:lineRule="auto"/>
              <w:ind w:left="0" w:firstLine="0"/>
              <w:jc w:val="left"/>
            </w:pPr>
            <w:r>
              <w:t>Чемпионы мира по шахматам</w:t>
            </w:r>
          </w:p>
        </w:tc>
        <w:tc>
          <w:tcPr>
            <w:tcW w:w="899" w:type="dxa"/>
            <w:tcBorders>
              <w:top w:val="single" w:color="000000" w:sz="4" w:space="0"/>
              <w:left w:val="single" w:color="000000" w:sz="4" w:space="0"/>
              <w:bottom w:val="single" w:color="000000" w:sz="4" w:space="0"/>
              <w:right w:val="single" w:color="000000" w:sz="4" w:space="0"/>
            </w:tcBorders>
          </w:tcPr>
          <w:p w14:paraId="079418D8">
            <w:pPr>
              <w:spacing w:after="0" w:line="259" w:lineRule="auto"/>
              <w:ind w:left="5" w:firstLine="0"/>
              <w:jc w:val="center"/>
            </w:pPr>
            <w:r>
              <w:t>1</w:t>
            </w:r>
          </w:p>
        </w:tc>
      </w:tr>
      <w:tr w14:paraId="26D4218C">
        <w:tblPrEx>
          <w:tblCellMar>
            <w:top w:w="16" w:type="dxa"/>
            <w:left w:w="106" w:type="dxa"/>
            <w:bottom w:w="0" w:type="dxa"/>
            <w:right w:w="41" w:type="dxa"/>
          </w:tblCellMar>
        </w:tblPrEx>
        <w:trPr>
          <w:trHeight w:val="333" w:hRule="atLeast"/>
        </w:trPr>
        <w:tc>
          <w:tcPr>
            <w:tcW w:w="832" w:type="dxa"/>
            <w:tcBorders>
              <w:top w:val="single" w:color="000000" w:sz="4" w:space="0"/>
              <w:left w:val="single" w:color="000000" w:sz="4" w:space="0"/>
              <w:bottom w:val="single" w:color="000000" w:sz="4" w:space="0"/>
              <w:right w:val="single" w:color="000000" w:sz="4" w:space="0"/>
            </w:tcBorders>
          </w:tcPr>
          <w:p w14:paraId="6712A6BC">
            <w:pPr>
              <w:spacing w:after="0" w:line="259" w:lineRule="auto"/>
              <w:ind w:left="5" w:firstLine="0"/>
              <w:jc w:val="left"/>
            </w:pPr>
            <w:r>
              <w:t xml:space="preserve">3.5. </w:t>
            </w:r>
          </w:p>
        </w:tc>
        <w:tc>
          <w:tcPr>
            <w:tcW w:w="7839" w:type="dxa"/>
            <w:tcBorders>
              <w:top w:val="single" w:color="000000" w:sz="4" w:space="0"/>
              <w:left w:val="single" w:color="000000" w:sz="4" w:space="0"/>
              <w:bottom w:val="single" w:color="000000" w:sz="4" w:space="0"/>
              <w:right w:val="single" w:color="000000" w:sz="4" w:space="0"/>
            </w:tcBorders>
          </w:tcPr>
          <w:p w14:paraId="22027920">
            <w:pPr>
              <w:spacing w:after="0" w:line="259" w:lineRule="auto"/>
              <w:ind w:left="0" w:firstLine="0"/>
              <w:jc w:val="left"/>
            </w:pPr>
            <w:r>
              <w:t>Шахматные книги.</w:t>
            </w:r>
          </w:p>
        </w:tc>
        <w:tc>
          <w:tcPr>
            <w:tcW w:w="899" w:type="dxa"/>
            <w:tcBorders>
              <w:top w:val="single" w:color="000000" w:sz="4" w:space="0"/>
              <w:left w:val="single" w:color="000000" w:sz="4" w:space="0"/>
              <w:bottom w:val="single" w:color="000000" w:sz="4" w:space="0"/>
              <w:right w:val="single" w:color="000000" w:sz="4" w:space="0"/>
            </w:tcBorders>
          </w:tcPr>
          <w:p w14:paraId="5C90D48F">
            <w:pPr>
              <w:spacing w:after="0" w:line="259" w:lineRule="auto"/>
              <w:ind w:left="5" w:firstLine="0"/>
              <w:jc w:val="center"/>
            </w:pPr>
            <w:r>
              <w:t>2</w:t>
            </w:r>
          </w:p>
        </w:tc>
      </w:tr>
      <w:tr w14:paraId="523BFED8">
        <w:tblPrEx>
          <w:tblCellMar>
            <w:top w:w="16" w:type="dxa"/>
            <w:left w:w="106" w:type="dxa"/>
            <w:bottom w:w="0" w:type="dxa"/>
            <w:right w:w="41" w:type="dxa"/>
          </w:tblCellMar>
        </w:tblPrEx>
        <w:trPr>
          <w:trHeight w:val="392" w:hRule="atLeast"/>
        </w:trPr>
        <w:tc>
          <w:tcPr>
            <w:tcW w:w="832" w:type="dxa"/>
            <w:tcBorders>
              <w:top w:val="single" w:color="000000" w:sz="4" w:space="0"/>
              <w:left w:val="single" w:color="000000" w:sz="4" w:space="0"/>
              <w:bottom w:val="single" w:color="000000" w:sz="4" w:space="0"/>
              <w:right w:val="single" w:color="000000" w:sz="4" w:space="0"/>
            </w:tcBorders>
          </w:tcPr>
          <w:p w14:paraId="4FA382D8">
            <w:pPr>
              <w:spacing w:after="0" w:line="259" w:lineRule="auto"/>
              <w:ind w:left="5" w:firstLine="0"/>
              <w:jc w:val="left"/>
            </w:pPr>
            <w:r>
              <w:rPr>
                <w:b/>
              </w:rPr>
              <w:t>4 .</w:t>
            </w:r>
          </w:p>
        </w:tc>
        <w:tc>
          <w:tcPr>
            <w:tcW w:w="7839" w:type="dxa"/>
            <w:tcBorders>
              <w:top w:val="single" w:color="000000" w:sz="4" w:space="0"/>
              <w:left w:val="single" w:color="000000" w:sz="4" w:space="0"/>
              <w:bottom w:val="single" w:color="000000" w:sz="4" w:space="0"/>
              <w:right w:val="single" w:color="000000" w:sz="4" w:space="0"/>
            </w:tcBorders>
          </w:tcPr>
          <w:p w14:paraId="5E146B6F">
            <w:pPr>
              <w:spacing w:after="0" w:line="259" w:lineRule="auto"/>
              <w:ind w:left="0" w:firstLine="0"/>
              <w:jc w:val="left"/>
            </w:pPr>
            <w:r>
              <w:rPr>
                <w:b/>
              </w:rPr>
              <w:t>Шахматный кодекс. Правила поведения на соревнованиях</w:t>
            </w:r>
          </w:p>
        </w:tc>
        <w:tc>
          <w:tcPr>
            <w:tcW w:w="899" w:type="dxa"/>
            <w:tcBorders>
              <w:top w:val="single" w:color="000000" w:sz="4" w:space="0"/>
              <w:left w:val="single" w:color="000000" w:sz="4" w:space="0"/>
              <w:bottom w:val="single" w:color="000000" w:sz="4" w:space="0"/>
              <w:right w:val="single" w:color="000000" w:sz="4" w:space="0"/>
            </w:tcBorders>
          </w:tcPr>
          <w:p w14:paraId="62FF4EE5">
            <w:pPr>
              <w:spacing w:after="0" w:line="259" w:lineRule="auto"/>
              <w:ind w:left="5" w:firstLine="0"/>
              <w:jc w:val="center"/>
            </w:pPr>
            <w:r>
              <w:rPr>
                <w:b/>
              </w:rPr>
              <w:t>2</w:t>
            </w:r>
          </w:p>
        </w:tc>
      </w:tr>
      <w:tr w14:paraId="69D8A7B9">
        <w:tblPrEx>
          <w:tblCellMar>
            <w:top w:w="16" w:type="dxa"/>
            <w:left w:w="106" w:type="dxa"/>
            <w:bottom w:w="0" w:type="dxa"/>
            <w:right w:w="41" w:type="dxa"/>
          </w:tblCellMar>
        </w:tblPrEx>
        <w:trPr>
          <w:trHeight w:val="333" w:hRule="atLeast"/>
        </w:trPr>
        <w:tc>
          <w:tcPr>
            <w:tcW w:w="832" w:type="dxa"/>
            <w:tcBorders>
              <w:top w:val="single" w:color="000000" w:sz="4" w:space="0"/>
              <w:left w:val="single" w:color="000000" w:sz="4" w:space="0"/>
              <w:bottom w:val="single" w:color="000000" w:sz="4" w:space="0"/>
              <w:right w:val="single" w:color="000000" w:sz="4" w:space="0"/>
            </w:tcBorders>
          </w:tcPr>
          <w:p w14:paraId="2EF879FB">
            <w:pPr>
              <w:spacing w:after="0" w:line="259" w:lineRule="auto"/>
              <w:ind w:left="5" w:firstLine="0"/>
              <w:jc w:val="left"/>
            </w:pPr>
            <w:r>
              <w:rPr>
                <w:b/>
              </w:rPr>
              <w:t xml:space="preserve">5. </w:t>
            </w:r>
          </w:p>
        </w:tc>
        <w:tc>
          <w:tcPr>
            <w:tcW w:w="7839" w:type="dxa"/>
            <w:tcBorders>
              <w:top w:val="single" w:color="000000" w:sz="4" w:space="0"/>
              <w:left w:val="single" w:color="000000" w:sz="4" w:space="0"/>
              <w:bottom w:val="single" w:color="000000" w:sz="4" w:space="0"/>
              <w:right w:val="single" w:color="000000" w:sz="4" w:space="0"/>
            </w:tcBorders>
          </w:tcPr>
          <w:p w14:paraId="55B0601C">
            <w:pPr>
              <w:spacing w:after="0" w:line="259" w:lineRule="auto"/>
              <w:ind w:left="0" w:firstLine="0"/>
              <w:jc w:val="left"/>
            </w:pPr>
            <w:r>
              <w:rPr>
                <w:b/>
              </w:rPr>
              <w:t>Дебют</w:t>
            </w:r>
          </w:p>
        </w:tc>
        <w:tc>
          <w:tcPr>
            <w:tcW w:w="899" w:type="dxa"/>
            <w:tcBorders>
              <w:top w:val="single" w:color="000000" w:sz="4" w:space="0"/>
              <w:left w:val="single" w:color="000000" w:sz="4" w:space="0"/>
              <w:bottom w:val="single" w:color="000000" w:sz="4" w:space="0"/>
              <w:right w:val="single" w:color="000000" w:sz="4" w:space="0"/>
            </w:tcBorders>
          </w:tcPr>
          <w:p w14:paraId="2C779DBC">
            <w:pPr>
              <w:spacing w:after="0" w:line="259" w:lineRule="auto"/>
              <w:ind w:left="5" w:firstLine="0"/>
              <w:jc w:val="center"/>
            </w:pPr>
            <w:r>
              <w:rPr>
                <w:b/>
              </w:rPr>
              <w:t>35</w:t>
            </w:r>
          </w:p>
        </w:tc>
      </w:tr>
      <w:tr w14:paraId="2D24E302">
        <w:tblPrEx>
          <w:tblCellMar>
            <w:top w:w="16" w:type="dxa"/>
            <w:left w:w="106" w:type="dxa"/>
            <w:bottom w:w="0" w:type="dxa"/>
            <w:right w:w="41" w:type="dxa"/>
          </w:tblCellMar>
        </w:tblPrEx>
        <w:trPr>
          <w:trHeight w:val="333" w:hRule="atLeast"/>
        </w:trPr>
        <w:tc>
          <w:tcPr>
            <w:tcW w:w="832" w:type="dxa"/>
            <w:tcBorders>
              <w:top w:val="single" w:color="000000" w:sz="4" w:space="0"/>
              <w:left w:val="single" w:color="000000" w:sz="4" w:space="0"/>
              <w:bottom w:val="single" w:color="000000" w:sz="4" w:space="0"/>
              <w:right w:val="single" w:color="000000" w:sz="4" w:space="0"/>
            </w:tcBorders>
          </w:tcPr>
          <w:p w14:paraId="64C7C26B">
            <w:pPr>
              <w:spacing w:after="0" w:line="259" w:lineRule="auto"/>
              <w:ind w:left="5" w:firstLine="0"/>
              <w:jc w:val="left"/>
            </w:pPr>
            <w:r>
              <w:t xml:space="preserve">5.1. </w:t>
            </w:r>
          </w:p>
        </w:tc>
        <w:tc>
          <w:tcPr>
            <w:tcW w:w="7839" w:type="dxa"/>
            <w:tcBorders>
              <w:top w:val="single" w:color="000000" w:sz="4" w:space="0"/>
              <w:left w:val="single" w:color="000000" w:sz="4" w:space="0"/>
              <w:bottom w:val="single" w:color="000000" w:sz="4" w:space="0"/>
              <w:right w:val="single" w:color="000000" w:sz="4" w:space="0"/>
            </w:tcBorders>
          </w:tcPr>
          <w:p w14:paraId="4341913F">
            <w:pPr>
              <w:spacing w:after="0" w:line="259" w:lineRule="auto"/>
              <w:ind w:left="0" w:firstLine="0"/>
              <w:jc w:val="left"/>
            </w:pPr>
            <w:r>
              <w:t xml:space="preserve">Как начинать партию. Основные принципы дебюта. </w:t>
            </w:r>
          </w:p>
        </w:tc>
        <w:tc>
          <w:tcPr>
            <w:tcW w:w="899" w:type="dxa"/>
            <w:tcBorders>
              <w:top w:val="single" w:color="000000" w:sz="4" w:space="0"/>
              <w:left w:val="single" w:color="000000" w:sz="4" w:space="0"/>
              <w:bottom w:val="single" w:color="000000" w:sz="4" w:space="0"/>
              <w:right w:val="single" w:color="000000" w:sz="4" w:space="0"/>
            </w:tcBorders>
          </w:tcPr>
          <w:p w14:paraId="7547E164">
            <w:pPr>
              <w:spacing w:after="0" w:line="259" w:lineRule="auto"/>
              <w:ind w:left="5" w:firstLine="0"/>
              <w:jc w:val="center"/>
            </w:pPr>
            <w:r>
              <w:t>2</w:t>
            </w:r>
          </w:p>
        </w:tc>
      </w:tr>
      <w:tr w14:paraId="1B43215B">
        <w:tblPrEx>
          <w:tblCellMar>
            <w:top w:w="16" w:type="dxa"/>
            <w:left w:w="106" w:type="dxa"/>
            <w:bottom w:w="0" w:type="dxa"/>
            <w:right w:w="41" w:type="dxa"/>
          </w:tblCellMar>
        </w:tblPrEx>
        <w:trPr>
          <w:trHeight w:val="333" w:hRule="atLeast"/>
        </w:trPr>
        <w:tc>
          <w:tcPr>
            <w:tcW w:w="832" w:type="dxa"/>
            <w:tcBorders>
              <w:top w:val="single" w:color="000000" w:sz="4" w:space="0"/>
              <w:left w:val="single" w:color="000000" w:sz="4" w:space="0"/>
              <w:bottom w:val="single" w:color="000000" w:sz="4" w:space="0"/>
              <w:right w:val="single" w:color="000000" w:sz="4" w:space="0"/>
            </w:tcBorders>
          </w:tcPr>
          <w:p w14:paraId="3E8C983E">
            <w:pPr>
              <w:spacing w:after="0" w:line="259" w:lineRule="auto"/>
              <w:ind w:left="5" w:firstLine="0"/>
              <w:jc w:val="left"/>
            </w:pPr>
            <w:r>
              <w:t xml:space="preserve">5.2. </w:t>
            </w:r>
          </w:p>
        </w:tc>
        <w:tc>
          <w:tcPr>
            <w:tcW w:w="7839" w:type="dxa"/>
            <w:tcBorders>
              <w:top w:val="single" w:color="000000" w:sz="4" w:space="0"/>
              <w:left w:val="single" w:color="000000" w:sz="4" w:space="0"/>
              <w:bottom w:val="single" w:color="000000" w:sz="4" w:space="0"/>
              <w:right w:val="single" w:color="000000" w:sz="4" w:space="0"/>
            </w:tcBorders>
          </w:tcPr>
          <w:p w14:paraId="740F0DCA">
            <w:pPr>
              <w:spacing w:after="0" w:line="259" w:lineRule="auto"/>
              <w:ind w:left="0" w:firstLine="0"/>
              <w:jc w:val="left"/>
            </w:pPr>
            <w:r>
              <w:t>Классификация дебютов.</w:t>
            </w:r>
          </w:p>
        </w:tc>
        <w:tc>
          <w:tcPr>
            <w:tcW w:w="899" w:type="dxa"/>
            <w:tcBorders>
              <w:top w:val="single" w:color="000000" w:sz="4" w:space="0"/>
              <w:left w:val="single" w:color="000000" w:sz="4" w:space="0"/>
              <w:bottom w:val="single" w:color="000000" w:sz="4" w:space="0"/>
              <w:right w:val="single" w:color="000000" w:sz="4" w:space="0"/>
            </w:tcBorders>
          </w:tcPr>
          <w:p w14:paraId="0A6132D2">
            <w:pPr>
              <w:spacing w:after="0" w:line="259" w:lineRule="auto"/>
              <w:ind w:left="5" w:firstLine="0"/>
              <w:jc w:val="center"/>
            </w:pPr>
            <w:r>
              <w:t>11</w:t>
            </w:r>
          </w:p>
        </w:tc>
      </w:tr>
      <w:tr w14:paraId="05D91817">
        <w:tblPrEx>
          <w:tblCellMar>
            <w:top w:w="16" w:type="dxa"/>
            <w:left w:w="106" w:type="dxa"/>
            <w:bottom w:w="0" w:type="dxa"/>
            <w:right w:w="41" w:type="dxa"/>
          </w:tblCellMar>
        </w:tblPrEx>
        <w:trPr>
          <w:trHeight w:val="339" w:hRule="atLeast"/>
        </w:trPr>
        <w:tc>
          <w:tcPr>
            <w:tcW w:w="832" w:type="dxa"/>
            <w:tcBorders>
              <w:top w:val="single" w:color="000000" w:sz="4" w:space="0"/>
              <w:left w:val="single" w:color="000000" w:sz="4" w:space="0"/>
              <w:bottom w:val="single" w:color="000000" w:sz="4" w:space="0"/>
              <w:right w:val="single" w:color="000000" w:sz="4" w:space="0"/>
            </w:tcBorders>
          </w:tcPr>
          <w:p w14:paraId="0CB1C123">
            <w:pPr>
              <w:spacing w:after="0" w:line="259" w:lineRule="auto"/>
              <w:ind w:left="5" w:firstLine="0"/>
              <w:jc w:val="left"/>
            </w:pPr>
            <w:r>
              <w:t xml:space="preserve">5.3. </w:t>
            </w:r>
          </w:p>
        </w:tc>
        <w:tc>
          <w:tcPr>
            <w:tcW w:w="7839" w:type="dxa"/>
            <w:tcBorders>
              <w:top w:val="single" w:color="000000" w:sz="4" w:space="0"/>
              <w:left w:val="single" w:color="000000" w:sz="4" w:space="0"/>
              <w:bottom w:val="single" w:color="000000" w:sz="4" w:space="0"/>
              <w:right w:val="single" w:color="000000" w:sz="4" w:space="0"/>
            </w:tcBorders>
          </w:tcPr>
          <w:p w14:paraId="5E191597">
            <w:pPr>
              <w:spacing w:after="0" w:line="259" w:lineRule="auto"/>
              <w:ind w:left="0" w:firstLine="0"/>
              <w:jc w:val="left"/>
            </w:pPr>
            <w:r>
              <w:t>Борьба за центр. Захват центра пешками</w:t>
            </w:r>
          </w:p>
        </w:tc>
        <w:tc>
          <w:tcPr>
            <w:tcW w:w="899" w:type="dxa"/>
            <w:tcBorders>
              <w:top w:val="single" w:color="000000" w:sz="4" w:space="0"/>
              <w:left w:val="single" w:color="000000" w:sz="4" w:space="0"/>
              <w:bottom w:val="single" w:color="000000" w:sz="4" w:space="0"/>
              <w:right w:val="single" w:color="000000" w:sz="4" w:space="0"/>
            </w:tcBorders>
          </w:tcPr>
          <w:p w14:paraId="60D6D05E">
            <w:pPr>
              <w:spacing w:after="0" w:line="259" w:lineRule="auto"/>
              <w:ind w:left="5" w:firstLine="0"/>
              <w:jc w:val="center"/>
            </w:pPr>
            <w:r>
              <w:t>10</w:t>
            </w:r>
          </w:p>
        </w:tc>
      </w:tr>
      <w:tr w14:paraId="7CE8C0A2">
        <w:tblPrEx>
          <w:tblCellMar>
            <w:top w:w="16" w:type="dxa"/>
            <w:left w:w="106" w:type="dxa"/>
            <w:bottom w:w="0" w:type="dxa"/>
            <w:right w:w="41" w:type="dxa"/>
          </w:tblCellMar>
        </w:tblPrEx>
        <w:trPr>
          <w:trHeight w:val="334" w:hRule="atLeast"/>
        </w:trPr>
        <w:tc>
          <w:tcPr>
            <w:tcW w:w="832" w:type="dxa"/>
            <w:tcBorders>
              <w:top w:val="single" w:color="000000" w:sz="4" w:space="0"/>
              <w:left w:val="single" w:color="000000" w:sz="4" w:space="0"/>
              <w:bottom w:val="single" w:color="000000" w:sz="4" w:space="0"/>
              <w:right w:val="single" w:color="000000" w:sz="4" w:space="0"/>
            </w:tcBorders>
          </w:tcPr>
          <w:p w14:paraId="724F9295">
            <w:pPr>
              <w:spacing w:after="0" w:line="259" w:lineRule="auto"/>
              <w:ind w:left="5" w:firstLine="0"/>
              <w:jc w:val="left"/>
            </w:pPr>
            <w:r>
              <w:t xml:space="preserve">5.4. </w:t>
            </w:r>
          </w:p>
        </w:tc>
        <w:tc>
          <w:tcPr>
            <w:tcW w:w="7839" w:type="dxa"/>
            <w:tcBorders>
              <w:top w:val="single" w:color="000000" w:sz="4" w:space="0"/>
              <w:left w:val="single" w:color="000000" w:sz="4" w:space="0"/>
              <w:bottom w:val="single" w:color="000000" w:sz="4" w:space="0"/>
              <w:right w:val="single" w:color="000000" w:sz="4" w:space="0"/>
            </w:tcBorders>
          </w:tcPr>
          <w:p w14:paraId="6596F8BC">
            <w:pPr>
              <w:spacing w:after="0" w:line="259" w:lineRule="auto"/>
              <w:ind w:left="0" w:firstLine="0"/>
              <w:jc w:val="left"/>
            </w:pPr>
            <w:r>
              <w:t xml:space="preserve">Безопасность короля. </w:t>
            </w:r>
          </w:p>
        </w:tc>
        <w:tc>
          <w:tcPr>
            <w:tcW w:w="899" w:type="dxa"/>
            <w:tcBorders>
              <w:top w:val="single" w:color="000000" w:sz="4" w:space="0"/>
              <w:left w:val="single" w:color="000000" w:sz="4" w:space="0"/>
              <w:bottom w:val="single" w:color="000000" w:sz="4" w:space="0"/>
              <w:right w:val="single" w:color="000000" w:sz="4" w:space="0"/>
            </w:tcBorders>
          </w:tcPr>
          <w:p w14:paraId="0A9EBF5B">
            <w:pPr>
              <w:spacing w:after="0" w:line="259" w:lineRule="auto"/>
              <w:ind w:left="5" w:firstLine="0"/>
              <w:jc w:val="center"/>
            </w:pPr>
            <w:r>
              <w:t>10</w:t>
            </w:r>
          </w:p>
        </w:tc>
      </w:tr>
      <w:tr w14:paraId="3D925D6E">
        <w:tblPrEx>
          <w:tblCellMar>
            <w:top w:w="16" w:type="dxa"/>
            <w:left w:w="106" w:type="dxa"/>
            <w:bottom w:w="0" w:type="dxa"/>
            <w:right w:w="41" w:type="dxa"/>
          </w:tblCellMar>
        </w:tblPrEx>
        <w:trPr>
          <w:trHeight w:val="333" w:hRule="atLeast"/>
        </w:trPr>
        <w:tc>
          <w:tcPr>
            <w:tcW w:w="832" w:type="dxa"/>
            <w:tcBorders>
              <w:top w:val="single" w:color="000000" w:sz="4" w:space="0"/>
              <w:left w:val="single" w:color="000000" w:sz="4" w:space="0"/>
              <w:bottom w:val="single" w:color="000000" w:sz="4" w:space="0"/>
              <w:right w:val="single" w:color="000000" w:sz="4" w:space="0"/>
            </w:tcBorders>
          </w:tcPr>
          <w:p w14:paraId="7DBA0C35">
            <w:pPr>
              <w:spacing w:after="0" w:line="259" w:lineRule="auto"/>
              <w:ind w:left="5" w:firstLine="0"/>
              <w:jc w:val="left"/>
            </w:pPr>
            <w:r>
              <w:t xml:space="preserve">5.5. </w:t>
            </w:r>
          </w:p>
        </w:tc>
        <w:tc>
          <w:tcPr>
            <w:tcW w:w="7839" w:type="dxa"/>
            <w:tcBorders>
              <w:top w:val="single" w:color="000000" w:sz="4" w:space="0"/>
              <w:left w:val="single" w:color="000000" w:sz="4" w:space="0"/>
              <w:bottom w:val="single" w:color="000000" w:sz="4" w:space="0"/>
              <w:right w:val="single" w:color="000000" w:sz="4" w:space="0"/>
            </w:tcBorders>
          </w:tcPr>
          <w:p w14:paraId="700D509F">
            <w:pPr>
              <w:spacing w:after="0" w:line="259" w:lineRule="auto"/>
              <w:ind w:left="0" w:firstLine="0"/>
              <w:jc w:val="left"/>
            </w:pPr>
            <w:r>
              <w:t>Развитие фигур.</w:t>
            </w:r>
          </w:p>
        </w:tc>
        <w:tc>
          <w:tcPr>
            <w:tcW w:w="899" w:type="dxa"/>
            <w:tcBorders>
              <w:top w:val="single" w:color="000000" w:sz="4" w:space="0"/>
              <w:left w:val="single" w:color="000000" w:sz="4" w:space="0"/>
              <w:bottom w:val="single" w:color="000000" w:sz="4" w:space="0"/>
              <w:right w:val="single" w:color="000000" w:sz="4" w:space="0"/>
            </w:tcBorders>
          </w:tcPr>
          <w:p w14:paraId="6A4098AC">
            <w:pPr>
              <w:spacing w:after="0" w:line="259" w:lineRule="auto"/>
              <w:ind w:left="5" w:firstLine="0"/>
              <w:jc w:val="center"/>
            </w:pPr>
            <w:r>
              <w:t>2</w:t>
            </w:r>
          </w:p>
        </w:tc>
      </w:tr>
      <w:tr w14:paraId="0AF365BD">
        <w:tblPrEx>
          <w:tblCellMar>
            <w:top w:w="16" w:type="dxa"/>
            <w:left w:w="106" w:type="dxa"/>
            <w:bottom w:w="0" w:type="dxa"/>
            <w:right w:w="41" w:type="dxa"/>
          </w:tblCellMar>
        </w:tblPrEx>
        <w:trPr>
          <w:trHeight w:val="333" w:hRule="atLeast"/>
        </w:trPr>
        <w:tc>
          <w:tcPr>
            <w:tcW w:w="832" w:type="dxa"/>
            <w:tcBorders>
              <w:top w:val="single" w:color="000000" w:sz="4" w:space="0"/>
              <w:left w:val="single" w:color="000000" w:sz="4" w:space="0"/>
              <w:bottom w:val="single" w:color="000000" w:sz="4" w:space="0"/>
              <w:right w:val="single" w:color="000000" w:sz="4" w:space="0"/>
            </w:tcBorders>
          </w:tcPr>
          <w:p w14:paraId="2715D354">
            <w:pPr>
              <w:spacing w:after="0" w:line="259" w:lineRule="auto"/>
              <w:ind w:left="5" w:firstLine="0"/>
              <w:jc w:val="left"/>
            </w:pPr>
            <w:r>
              <w:rPr>
                <w:b/>
              </w:rPr>
              <w:t xml:space="preserve">6. </w:t>
            </w:r>
          </w:p>
        </w:tc>
        <w:tc>
          <w:tcPr>
            <w:tcW w:w="7839" w:type="dxa"/>
            <w:tcBorders>
              <w:top w:val="single" w:color="000000" w:sz="4" w:space="0"/>
              <w:left w:val="single" w:color="000000" w:sz="4" w:space="0"/>
              <w:bottom w:val="single" w:color="000000" w:sz="4" w:space="0"/>
              <w:right w:val="single" w:color="000000" w:sz="4" w:space="0"/>
            </w:tcBorders>
          </w:tcPr>
          <w:p w14:paraId="40588B46">
            <w:pPr>
              <w:spacing w:after="0" w:line="259" w:lineRule="auto"/>
              <w:ind w:left="0" w:firstLine="0"/>
              <w:jc w:val="left"/>
            </w:pPr>
            <w:r>
              <w:rPr>
                <w:b/>
              </w:rPr>
              <w:t>Миттельшпиль</w:t>
            </w:r>
          </w:p>
        </w:tc>
        <w:tc>
          <w:tcPr>
            <w:tcW w:w="899" w:type="dxa"/>
            <w:tcBorders>
              <w:top w:val="single" w:color="000000" w:sz="4" w:space="0"/>
              <w:left w:val="single" w:color="000000" w:sz="4" w:space="0"/>
              <w:bottom w:val="single" w:color="000000" w:sz="4" w:space="0"/>
              <w:right w:val="single" w:color="000000" w:sz="4" w:space="0"/>
            </w:tcBorders>
          </w:tcPr>
          <w:p w14:paraId="757DE4ED">
            <w:pPr>
              <w:spacing w:after="0" w:line="259" w:lineRule="auto"/>
              <w:ind w:left="5" w:firstLine="0"/>
              <w:jc w:val="center"/>
              <w:rPr>
                <w:b/>
                <w:bCs/>
              </w:rPr>
            </w:pPr>
            <w:r>
              <w:rPr>
                <w:b/>
                <w:bCs/>
              </w:rPr>
              <w:t>38</w:t>
            </w:r>
          </w:p>
        </w:tc>
      </w:tr>
      <w:tr w14:paraId="4BD3E87F">
        <w:tblPrEx>
          <w:tblCellMar>
            <w:top w:w="16" w:type="dxa"/>
            <w:left w:w="106" w:type="dxa"/>
            <w:bottom w:w="0" w:type="dxa"/>
            <w:right w:w="41" w:type="dxa"/>
          </w:tblCellMar>
        </w:tblPrEx>
        <w:trPr>
          <w:trHeight w:val="333" w:hRule="atLeast"/>
        </w:trPr>
        <w:tc>
          <w:tcPr>
            <w:tcW w:w="832" w:type="dxa"/>
            <w:tcBorders>
              <w:top w:val="single" w:color="000000" w:sz="4" w:space="0"/>
              <w:left w:val="single" w:color="000000" w:sz="4" w:space="0"/>
              <w:bottom w:val="single" w:color="000000" w:sz="4" w:space="0"/>
              <w:right w:val="single" w:color="000000" w:sz="4" w:space="0"/>
            </w:tcBorders>
          </w:tcPr>
          <w:p w14:paraId="2261E601">
            <w:pPr>
              <w:spacing w:after="0" w:line="259" w:lineRule="auto"/>
              <w:ind w:left="5" w:firstLine="0"/>
              <w:jc w:val="left"/>
            </w:pPr>
            <w:r>
              <w:t xml:space="preserve">6.1. </w:t>
            </w:r>
          </w:p>
        </w:tc>
        <w:tc>
          <w:tcPr>
            <w:tcW w:w="7839" w:type="dxa"/>
            <w:tcBorders>
              <w:top w:val="single" w:color="000000" w:sz="4" w:space="0"/>
              <w:left w:val="single" w:color="000000" w:sz="4" w:space="0"/>
              <w:bottom w:val="single" w:color="000000" w:sz="4" w:space="0"/>
              <w:right w:val="single" w:color="000000" w:sz="4" w:space="0"/>
            </w:tcBorders>
          </w:tcPr>
          <w:p w14:paraId="623B2D36">
            <w:pPr>
              <w:spacing w:after="0" w:line="259" w:lineRule="auto"/>
              <w:ind w:left="0" w:firstLine="0"/>
              <w:jc w:val="left"/>
            </w:pPr>
            <w:r>
              <w:t xml:space="preserve">Что делать после дебюта. Понятие о тактике. </w:t>
            </w:r>
          </w:p>
        </w:tc>
        <w:tc>
          <w:tcPr>
            <w:tcW w:w="899" w:type="dxa"/>
            <w:tcBorders>
              <w:top w:val="single" w:color="000000" w:sz="4" w:space="0"/>
              <w:left w:val="single" w:color="000000" w:sz="4" w:space="0"/>
              <w:bottom w:val="single" w:color="000000" w:sz="4" w:space="0"/>
              <w:right w:val="single" w:color="000000" w:sz="4" w:space="0"/>
            </w:tcBorders>
          </w:tcPr>
          <w:p w14:paraId="5B2ED851">
            <w:pPr>
              <w:spacing w:after="0" w:line="259" w:lineRule="auto"/>
              <w:ind w:left="5" w:firstLine="0"/>
              <w:jc w:val="center"/>
            </w:pPr>
            <w:r>
              <w:t>1</w:t>
            </w:r>
          </w:p>
        </w:tc>
      </w:tr>
      <w:tr w14:paraId="088B3DFB">
        <w:tblPrEx>
          <w:tblCellMar>
            <w:top w:w="16" w:type="dxa"/>
            <w:left w:w="106" w:type="dxa"/>
            <w:bottom w:w="0" w:type="dxa"/>
            <w:right w:w="41" w:type="dxa"/>
          </w:tblCellMar>
        </w:tblPrEx>
        <w:trPr>
          <w:trHeight w:val="333" w:hRule="atLeast"/>
        </w:trPr>
        <w:tc>
          <w:tcPr>
            <w:tcW w:w="832" w:type="dxa"/>
            <w:tcBorders>
              <w:top w:val="single" w:color="000000" w:sz="4" w:space="0"/>
              <w:left w:val="single" w:color="000000" w:sz="4" w:space="0"/>
              <w:bottom w:val="single" w:color="000000" w:sz="4" w:space="0"/>
              <w:right w:val="single" w:color="000000" w:sz="4" w:space="0"/>
            </w:tcBorders>
          </w:tcPr>
          <w:p w14:paraId="14AD433C">
            <w:pPr>
              <w:spacing w:after="0" w:line="259" w:lineRule="auto"/>
              <w:ind w:left="5" w:firstLine="0"/>
              <w:jc w:val="left"/>
            </w:pPr>
            <w:r>
              <w:t xml:space="preserve">6.2. </w:t>
            </w:r>
          </w:p>
        </w:tc>
        <w:tc>
          <w:tcPr>
            <w:tcW w:w="7839" w:type="dxa"/>
            <w:tcBorders>
              <w:top w:val="single" w:color="000000" w:sz="4" w:space="0"/>
              <w:left w:val="single" w:color="000000" w:sz="4" w:space="0"/>
              <w:bottom w:val="single" w:color="000000" w:sz="4" w:space="0"/>
              <w:right w:val="single" w:color="000000" w:sz="4" w:space="0"/>
            </w:tcBorders>
          </w:tcPr>
          <w:p w14:paraId="6AFB632C">
            <w:pPr>
              <w:spacing w:after="0" w:line="259" w:lineRule="auto"/>
              <w:ind w:left="0" w:firstLine="0"/>
              <w:jc w:val="left"/>
            </w:pPr>
            <w:r>
              <w:t xml:space="preserve">Понятие о комбинации. </w:t>
            </w:r>
          </w:p>
        </w:tc>
        <w:tc>
          <w:tcPr>
            <w:tcW w:w="899" w:type="dxa"/>
            <w:tcBorders>
              <w:top w:val="single" w:color="000000" w:sz="4" w:space="0"/>
              <w:left w:val="single" w:color="000000" w:sz="4" w:space="0"/>
              <w:bottom w:val="single" w:color="000000" w:sz="4" w:space="0"/>
              <w:right w:val="single" w:color="000000" w:sz="4" w:space="0"/>
            </w:tcBorders>
          </w:tcPr>
          <w:p w14:paraId="38D2C588">
            <w:pPr>
              <w:spacing w:after="0" w:line="259" w:lineRule="auto"/>
              <w:ind w:left="5" w:firstLine="0"/>
              <w:jc w:val="center"/>
            </w:pPr>
            <w:r>
              <w:t>1</w:t>
            </w:r>
          </w:p>
        </w:tc>
      </w:tr>
      <w:tr w14:paraId="333966B5">
        <w:tblPrEx>
          <w:tblCellMar>
            <w:top w:w="16" w:type="dxa"/>
            <w:left w:w="106" w:type="dxa"/>
            <w:bottom w:w="0" w:type="dxa"/>
            <w:right w:w="41" w:type="dxa"/>
          </w:tblCellMar>
        </w:tblPrEx>
        <w:trPr>
          <w:trHeight w:val="339" w:hRule="atLeast"/>
        </w:trPr>
        <w:tc>
          <w:tcPr>
            <w:tcW w:w="832" w:type="dxa"/>
            <w:tcBorders>
              <w:top w:val="single" w:color="000000" w:sz="4" w:space="0"/>
              <w:left w:val="single" w:color="000000" w:sz="4" w:space="0"/>
              <w:bottom w:val="single" w:color="000000" w:sz="4" w:space="0"/>
              <w:right w:val="single" w:color="000000" w:sz="4" w:space="0"/>
            </w:tcBorders>
          </w:tcPr>
          <w:p w14:paraId="0FAAA024">
            <w:pPr>
              <w:spacing w:after="0" w:line="259" w:lineRule="auto"/>
              <w:ind w:left="5" w:firstLine="0"/>
              <w:jc w:val="left"/>
            </w:pPr>
            <w:r>
              <w:t xml:space="preserve">6.3. </w:t>
            </w:r>
          </w:p>
        </w:tc>
        <w:tc>
          <w:tcPr>
            <w:tcW w:w="7839" w:type="dxa"/>
            <w:tcBorders>
              <w:top w:val="single" w:color="000000" w:sz="4" w:space="0"/>
              <w:left w:val="single" w:color="000000" w:sz="4" w:space="0"/>
              <w:bottom w:val="single" w:color="000000" w:sz="4" w:space="0"/>
              <w:right w:val="single" w:color="000000" w:sz="4" w:space="0"/>
            </w:tcBorders>
          </w:tcPr>
          <w:p w14:paraId="2621BD81">
            <w:pPr>
              <w:spacing w:after="0" w:line="259" w:lineRule="auto"/>
              <w:ind w:left="0" w:firstLine="0"/>
              <w:jc w:val="left"/>
            </w:pPr>
            <w:r>
              <w:t xml:space="preserve">Основные тактические приемы: </w:t>
            </w:r>
          </w:p>
        </w:tc>
        <w:tc>
          <w:tcPr>
            <w:tcW w:w="899" w:type="dxa"/>
            <w:tcBorders>
              <w:top w:val="single" w:color="000000" w:sz="4" w:space="0"/>
              <w:left w:val="single" w:color="000000" w:sz="4" w:space="0"/>
              <w:bottom w:val="single" w:color="000000" w:sz="4" w:space="0"/>
              <w:right w:val="single" w:color="000000" w:sz="4" w:space="0"/>
            </w:tcBorders>
          </w:tcPr>
          <w:p w14:paraId="79A64D11">
            <w:pPr>
              <w:spacing w:after="0" w:line="259" w:lineRule="auto"/>
              <w:ind w:left="5" w:firstLine="0"/>
              <w:jc w:val="center"/>
            </w:pPr>
          </w:p>
        </w:tc>
      </w:tr>
      <w:tr w14:paraId="0A8AC410">
        <w:tblPrEx>
          <w:tblCellMar>
            <w:top w:w="16" w:type="dxa"/>
            <w:left w:w="106" w:type="dxa"/>
            <w:bottom w:w="0" w:type="dxa"/>
            <w:right w:w="41" w:type="dxa"/>
          </w:tblCellMar>
        </w:tblPrEx>
        <w:trPr>
          <w:trHeight w:val="333" w:hRule="atLeast"/>
        </w:trPr>
        <w:tc>
          <w:tcPr>
            <w:tcW w:w="832" w:type="dxa"/>
            <w:tcBorders>
              <w:top w:val="single" w:color="000000" w:sz="4" w:space="0"/>
              <w:left w:val="single" w:color="000000" w:sz="4" w:space="0"/>
              <w:bottom w:val="single" w:color="000000" w:sz="4" w:space="0"/>
              <w:right w:val="single" w:color="000000" w:sz="4" w:space="0"/>
            </w:tcBorders>
          </w:tcPr>
          <w:p w14:paraId="3ACC4440">
            <w:pPr>
              <w:spacing w:after="0" w:line="259" w:lineRule="auto"/>
              <w:ind w:left="5" w:firstLine="0"/>
              <w:jc w:val="left"/>
            </w:pPr>
            <w:r>
              <w:t xml:space="preserve">6.3.1. </w:t>
            </w:r>
          </w:p>
        </w:tc>
        <w:tc>
          <w:tcPr>
            <w:tcW w:w="7839" w:type="dxa"/>
            <w:tcBorders>
              <w:top w:val="single" w:color="000000" w:sz="4" w:space="0"/>
              <w:left w:val="single" w:color="000000" w:sz="4" w:space="0"/>
              <w:bottom w:val="single" w:color="000000" w:sz="4" w:space="0"/>
              <w:right w:val="single" w:color="000000" w:sz="4" w:space="0"/>
            </w:tcBorders>
          </w:tcPr>
          <w:p w14:paraId="620FE7F2">
            <w:pPr>
              <w:spacing w:after="0" w:line="259" w:lineRule="auto"/>
              <w:ind w:left="0" w:firstLine="0"/>
              <w:jc w:val="left"/>
            </w:pPr>
            <w:r>
              <w:t>Двойной удар.</w:t>
            </w:r>
          </w:p>
        </w:tc>
        <w:tc>
          <w:tcPr>
            <w:tcW w:w="899" w:type="dxa"/>
            <w:tcBorders>
              <w:top w:val="single" w:color="000000" w:sz="4" w:space="0"/>
              <w:left w:val="single" w:color="000000" w:sz="4" w:space="0"/>
              <w:bottom w:val="single" w:color="000000" w:sz="4" w:space="0"/>
              <w:right w:val="single" w:color="000000" w:sz="4" w:space="0"/>
            </w:tcBorders>
          </w:tcPr>
          <w:p w14:paraId="309E3BCC">
            <w:pPr>
              <w:spacing w:after="0" w:line="259" w:lineRule="auto"/>
              <w:ind w:left="5" w:firstLine="0"/>
              <w:jc w:val="center"/>
            </w:pPr>
            <w:r>
              <w:t>5</w:t>
            </w:r>
          </w:p>
        </w:tc>
      </w:tr>
      <w:tr w14:paraId="10A1A1A6">
        <w:tblPrEx>
          <w:tblCellMar>
            <w:top w:w="16" w:type="dxa"/>
            <w:left w:w="106" w:type="dxa"/>
            <w:bottom w:w="0" w:type="dxa"/>
            <w:right w:w="41" w:type="dxa"/>
          </w:tblCellMar>
        </w:tblPrEx>
        <w:trPr>
          <w:trHeight w:val="333" w:hRule="atLeast"/>
        </w:trPr>
        <w:tc>
          <w:tcPr>
            <w:tcW w:w="832" w:type="dxa"/>
            <w:tcBorders>
              <w:top w:val="single" w:color="000000" w:sz="4" w:space="0"/>
              <w:left w:val="single" w:color="000000" w:sz="4" w:space="0"/>
              <w:bottom w:val="single" w:color="000000" w:sz="4" w:space="0"/>
              <w:right w:val="single" w:color="000000" w:sz="4" w:space="0"/>
            </w:tcBorders>
          </w:tcPr>
          <w:p w14:paraId="168C74D7">
            <w:pPr>
              <w:spacing w:after="0" w:line="259" w:lineRule="auto"/>
              <w:ind w:left="5" w:firstLine="0"/>
              <w:jc w:val="left"/>
            </w:pPr>
            <w:r>
              <w:t xml:space="preserve">6.3.2. </w:t>
            </w:r>
          </w:p>
        </w:tc>
        <w:tc>
          <w:tcPr>
            <w:tcW w:w="7839" w:type="dxa"/>
            <w:tcBorders>
              <w:top w:val="single" w:color="000000" w:sz="4" w:space="0"/>
              <w:left w:val="single" w:color="000000" w:sz="4" w:space="0"/>
              <w:bottom w:val="single" w:color="000000" w:sz="4" w:space="0"/>
              <w:right w:val="single" w:color="000000" w:sz="4" w:space="0"/>
            </w:tcBorders>
          </w:tcPr>
          <w:p w14:paraId="3290C1D2">
            <w:pPr>
              <w:spacing w:after="0" w:line="259" w:lineRule="auto"/>
              <w:ind w:left="0" w:firstLine="0"/>
              <w:jc w:val="left"/>
            </w:pPr>
            <w:r>
              <w:t>Связка.</w:t>
            </w:r>
          </w:p>
        </w:tc>
        <w:tc>
          <w:tcPr>
            <w:tcW w:w="899" w:type="dxa"/>
            <w:tcBorders>
              <w:top w:val="single" w:color="000000" w:sz="4" w:space="0"/>
              <w:left w:val="single" w:color="000000" w:sz="4" w:space="0"/>
              <w:bottom w:val="single" w:color="000000" w:sz="4" w:space="0"/>
              <w:right w:val="single" w:color="000000" w:sz="4" w:space="0"/>
            </w:tcBorders>
          </w:tcPr>
          <w:p w14:paraId="40B369CA">
            <w:pPr>
              <w:spacing w:after="0" w:line="259" w:lineRule="auto"/>
              <w:ind w:left="5" w:firstLine="0"/>
              <w:jc w:val="center"/>
            </w:pPr>
            <w:r>
              <w:t>5</w:t>
            </w:r>
          </w:p>
        </w:tc>
      </w:tr>
      <w:tr w14:paraId="382AE546">
        <w:tblPrEx>
          <w:tblCellMar>
            <w:top w:w="16" w:type="dxa"/>
            <w:left w:w="106" w:type="dxa"/>
            <w:bottom w:w="0" w:type="dxa"/>
            <w:right w:w="41" w:type="dxa"/>
          </w:tblCellMar>
        </w:tblPrEx>
        <w:trPr>
          <w:trHeight w:val="339" w:hRule="atLeast"/>
        </w:trPr>
        <w:tc>
          <w:tcPr>
            <w:tcW w:w="832" w:type="dxa"/>
            <w:tcBorders>
              <w:top w:val="single" w:color="000000" w:sz="4" w:space="0"/>
              <w:left w:val="single" w:color="000000" w:sz="4" w:space="0"/>
              <w:bottom w:val="single" w:color="000000" w:sz="4" w:space="0"/>
              <w:right w:val="single" w:color="000000" w:sz="4" w:space="0"/>
            </w:tcBorders>
          </w:tcPr>
          <w:p w14:paraId="7FF90437">
            <w:pPr>
              <w:spacing w:after="0" w:line="259" w:lineRule="auto"/>
              <w:ind w:left="5" w:firstLine="0"/>
              <w:jc w:val="left"/>
            </w:pPr>
            <w:r>
              <w:t xml:space="preserve">6.3.3. </w:t>
            </w:r>
          </w:p>
        </w:tc>
        <w:tc>
          <w:tcPr>
            <w:tcW w:w="7839" w:type="dxa"/>
            <w:tcBorders>
              <w:top w:val="single" w:color="000000" w:sz="4" w:space="0"/>
              <w:left w:val="single" w:color="000000" w:sz="4" w:space="0"/>
              <w:bottom w:val="single" w:color="000000" w:sz="4" w:space="0"/>
              <w:right w:val="single" w:color="000000" w:sz="4" w:space="0"/>
            </w:tcBorders>
          </w:tcPr>
          <w:p w14:paraId="00C337BE">
            <w:pPr>
              <w:spacing w:after="0" w:line="259" w:lineRule="auto"/>
              <w:ind w:left="0" w:firstLine="0"/>
              <w:jc w:val="left"/>
            </w:pPr>
            <w:r>
              <w:t xml:space="preserve">Открытое нападение </w:t>
            </w:r>
          </w:p>
        </w:tc>
        <w:tc>
          <w:tcPr>
            <w:tcW w:w="899" w:type="dxa"/>
            <w:tcBorders>
              <w:top w:val="single" w:color="000000" w:sz="4" w:space="0"/>
              <w:left w:val="single" w:color="000000" w:sz="4" w:space="0"/>
              <w:bottom w:val="single" w:color="000000" w:sz="4" w:space="0"/>
              <w:right w:val="single" w:color="000000" w:sz="4" w:space="0"/>
            </w:tcBorders>
          </w:tcPr>
          <w:p w14:paraId="229EF8A8">
            <w:pPr>
              <w:spacing w:after="0" w:line="259" w:lineRule="auto"/>
              <w:ind w:left="5" w:firstLine="0"/>
              <w:jc w:val="center"/>
            </w:pPr>
            <w:r>
              <w:t>5</w:t>
            </w:r>
          </w:p>
        </w:tc>
      </w:tr>
      <w:tr w14:paraId="3CE2A2B1">
        <w:tblPrEx>
          <w:tblCellMar>
            <w:top w:w="16" w:type="dxa"/>
            <w:left w:w="106" w:type="dxa"/>
            <w:bottom w:w="0" w:type="dxa"/>
            <w:right w:w="41" w:type="dxa"/>
          </w:tblCellMar>
        </w:tblPrEx>
        <w:trPr>
          <w:trHeight w:val="333" w:hRule="atLeast"/>
        </w:trPr>
        <w:tc>
          <w:tcPr>
            <w:tcW w:w="832" w:type="dxa"/>
            <w:tcBorders>
              <w:top w:val="single" w:color="000000" w:sz="4" w:space="0"/>
              <w:left w:val="single" w:color="000000" w:sz="4" w:space="0"/>
              <w:bottom w:val="single" w:color="000000" w:sz="4" w:space="0"/>
              <w:right w:val="single" w:color="000000" w:sz="4" w:space="0"/>
            </w:tcBorders>
          </w:tcPr>
          <w:p w14:paraId="62224175">
            <w:pPr>
              <w:spacing w:after="0" w:line="259" w:lineRule="auto"/>
              <w:ind w:left="5" w:firstLine="0"/>
              <w:jc w:val="left"/>
            </w:pPr>
            <w:r>
              <w:t xml:space="preserve">6.3.4. </w:t>
            </w:r>
          </w:p>
        </w:tc>
        <w:tc>
          <w:tcPr>
            <w:tcW w:w="7839" w:type="dxa"/>
            <w:tcBorders>
              <w:top w:val="single" w:color="000000" w:sz="4" w:space="0"/>
              <w:left w:val="single" w:color="000000" w:sz="4" w:space="0"/>
              <w:bottom w:val="single" w:color="000000" w:sz="4" w:space="0"/>
              <w:right w:val="single" w:color="000000" w:sz="4" w:space="0"/>
            </w:tcBorders>
          </w:tcPr>
          <w:p w14:paraId="23F4B6C7">
            <w:pPr>
              <w:spacing w:after="0" w:line="259" w:lineRule="auto"/>
              <w:ind w:left="0" w:firstLine="0"/>
              <w:jc w:val="left"/>
            </w:pPr>
            <w:r>
              <w:t xml:space="preserve">Двойной шах. </w:t>
            </w:r>
          </w:p>
        </w:tc>
        <w:tc>
          <w:tcPr>
            <w:tcW w:w="899" w:type="dxa"/>
            <w:tcBorders>
              <w:top w:val="single" w:color="000000" w:sz="4" w:space="0"/>
              <w:left w:val="single" w:color="000000" w:sz="4" w:space="0"/>
              <w:bottom w:val="single" w:color="000000" w:sz="4" w:space="0"/>
              <w:right w:val="single" w:color="000000" w:sz="4" w:space="0"/>
            </w:tcBorders>
          </w:tcPr>
          <w:p w14:paraId="6E5BA1C6">
            <w:pPr>
              <w:spacing w:after="0" w:line="259" w:lineRule="auto"/>
              <w:ind w:left="5" w:firstLine="0"/>
              <w:jc w:val="center"/>
            </w:pPr>
            <w:r>
              <w:t>5</w:t>
            </w:r>
          </w:p>
        </w:tc>
      </w:tr>
      <w:tr w14:paraId="74539152">
        <w:tblPrEx>
          <w:tblCellMar>
            <w:top w:w="16" w:type="dxa"/>
            <w:left w:w="106" w:type="dxa"/>
            <w:bottom w:w="0" w:type="dxa"/>
            <w:right w:w="41" w:type="dxa"/>
          </w:tblCellMar>
        </w:tblPrEx>
        <w:trPr>
          <w:trHeight w:val="334" w:hRule="atLeast"/>
        </w:trPr>
        <w:tc>
          <w:tcPr>
            <w:tcW w:w="832" w:type="dxa"/>
            <w:tcBorders>
              <w:top w:val="single" w:color="000000" w:sz="4" w:space="0"/>
              <w:left w:val="single" w:color="000000" w:sz="4" w:space="0"/>
              <w:bottom w:val="single" w:color="000000" w:sz="4" w:space="0"/>
              <w:right w:val="single" w:color="000000" w:sz="4" w:space="0"/>
            </w:tcBorders>
          </w:tcPr>
          <w:p w14:paraId="507EEDAB">
            <w:pPr>
              <w:spacing w:after="0" w:line="259" w:lineRule="auto"/>
              <w:ind w:left="5" w:firstLine="0"/>
              <w:jc w:val="left"/>
            </w:pPr>
            <w:r>
              <w:t xml:space="preserve">6.3.5. </w:t>
            </w:r>
          </w:p>
        </w:tc>
        <w:tc>
          <w:tcPr>
            <w:tcW w:w="7839" w:type="dxa"/>
            <w:tcBorders>
              <w:top w:val="single" w:color="000000" w:sz="4" w:space="0"/>
              <w:left w:val="single" w:color="000000" w:sz="4" w:space="0"/>
              <w:bottom w:val="single" w:color="000000" w:sz="4" w:space="0"/>
              <w:right w:val="single" w:color="000000" w:sz="4" w:space="0"/>
            </w:tcBorders>
          </w:tcPr>
          <w:p w14:paraId="328AC2E5">
            <w:pPr>
              <w:spacing w:after="0" w:line="259" w:lineRule="auto"/>
              <w:ind w:left="0" w:firstLine="0"/>
              <w:jc w:val="left"/>
            </w:pPr>
            <w:r>
              <w:t>Открытый шах.</w:t>
            </w:r>
          </w:p>
        </w:tc>
        <w:tc>
          <w:tcPr>
            <w:tcW w:w="899" w:type="dxa"/>
            <w:tcBorders>
              <w:top w:val="single" w:color="000000" w:sz="4" w:space="0"/>
              <w:left w:val="single" w:color="000000" w:sz="4" w:space="0"/>
              <w:bottom w:val="single" w:color="000000" w:sz="4" w:space="0"/>
              <w:right w:val="single" w:color="000000" w:sz="4" w:space="0"/>
            </w:tcBorders>
          </w:tcPr>
          <w:p w14:paraId="5500A415">
            <w:pPr>
              <w:spacing w:after="0" w:line="259" w:lineRule="auto"/>
              <w:ind w:left="5" w:firstLine="0"/>
              <w:jc w:val="center"/>
            </w:pPr>
            <w:r>
              <w:t>5</w:t>
            </w:r>
          </w:p>
        </w:tc>
      </w:tr>
      <w:tr w14:paraId="2A9A5685">
        <w:tblPrEx>
          <w:tblCellMar>
            <w:top w:w="16" w:type="dxa"/>
            <w:left w:w="106" w:type="dxa"/>
            <w:bottom w:w="0" w:type="dxa"/>
            <w:right w:w="41" w:type="dxa"/>
          </w:tblCellMar>
        </w:tblPrEx>
        <w:trPr>
          <w:trHeight w:val="333" w:hRule="atLeast"/>
        </w:trPr>
        <w:tc>
          <w:tcPr>
            <w:tcW w:w="832" w:type="dxa"/>
            <w:tcBorders>
              <w:top w:val="single" w:color="000000" w:sz="4" w:space="0"/>
              <w:left w:val="single" w:color="000000" w:sz="4" w:space="0"/>
              <w:bottom w:val="single" w:color="000000" w:sz="4" w:space="0"/>
              <w:right w:val="single" w:color="000000" w:sz="4" w:space="0"/>
            </w:tcBorders>
          </w:tcPr>
          <w:p w14:paraId="6FA6B0C4">
            <w:pPr>
              <w:spacing w:after="0" w:line="259" w:lineRule="auto"/>
              <w:ind w:left="5" w:firstLine="0"/>
              <w:jc w:val="left"/>
            </w:pPr>
            <w:r>
              <w:t xml:space="preserve">6.3.6. </w:t>
            </w:r>
          </w:p>
        </w:tc>
        <w:tc>
          <w:tcPr>
            <w:tcW w:w="7839" w:type="dxa"/>
            <w:tcBorders>
              <w:top w:val="single" w:color="000000" w:sz="4" w:space="0"/>
              <w:left w:val="single" w:color="000000" w:sz="4" w:space="0"/>
              <w:bottom w:val="single" w:color="000000" w:sz="4" w:space="0"/>
              <w:right w:val="single" w:color="000000" w:sz="4" w:space="0"/>
            </w:tcBorders>
          </w:tcPr>
          <w:p w14:paraId="1FDE5DDF">
            <w:pPr>
              <w:spacing w:after="0" w:line="259" w:lineRule="auto"/>
              <w:ind w:left="0" w:firstLine="0"/>
              <w:jc w:val="left"/>
            </w:pPr>
            <w:r>
              <w:t xml:space="preserve">Отвлечение. </w:t>
            </w:r>
          </w:p>
        </w:tc>
        <w:tc>
          <w:tcPr>
            <w:tcW w:w="899" w:type="dxa"/>
            <w:tcBorders>
              <w:top w:val="single" w:color="000000" w:sz="4" w:space="0"/>
              <w:left w:val="single" w:color="000000" w:sz="4" w:space="0"/>
              <w:bottom w:val="single" w:color="000000" w:sz="4" w:space="0"/>
              <w:right w:val="single" w:color="000000" w:sz="4" w:space="0"/>
            </w:tcBorders>
          </w:tcPr>
          <w:p w14:paraId="279A56F3">
            <w:pPr>
              <w:spacing w:after="0" w:line="259" w:lineRule="auto"/>
              <w:ind w:left="5" w:firstLine="0"/>
              <w:jc w:val="center"/>
            </w:pPr>
            <w:r>
              <w:t>6</w:t>
            </w:r>
          </w:p>
        </w:tc>
      </w:tr>
      <w:tr w14:paraId="7FE6144E">
        <w:tblPrEx>
          <w:tblCellMar>
            <w:top w:w="16" w:type="dxa"/>
            <w:left w:w="106" w:type="dxa"/>
            <w:bottom w:w="0" w:type="dxa"/>
            <w:right w:w="41" w:type="dxa"/>
          </w:tblCellMar>
        </w:tblPrEx>
        <w:trPr>
          <w:trHeight w:val="333" w:hRule="atLeast"/>
        </w:trPr>
        <w:tc>
          <w:tcPr>
            <w:tcW w:w="832" w:type="dxa"/>
            <w:tcBorders>
              <w:top w:val="single" w:color="000000" w:sz="4" w:space="0"/>
              <w:left w:val="single" w:color="000000" w:sz="4" w:space="0"/>
              <w:bottom w:val="single" w:color="000000" w:sz="4" w:space="0"/>
              <w:right w:val="single" w:color="000000" w:sz="4" w:space="0"/>
            </w:tcBorders>
          </w:tcPr>
          <w:p w14:paraId="54522553">
            <w:pPr>
              <w:spacing w:after="0" w:line="259" w:lineRule="auto"/>
              <w:ind w:left="5" w:firstLine="0"/>
              <w:jc w:val="left"/>
            </w:pPr>
            <w:r>
              <w:t xml:space="preserve">6.3.7. </w:t>
            </w:r>
          </w:p>
        </w:tc>
        <w:tc>
          <w:tcPr>
            <w:tcW w:w="7839" w:type="dxa"/>
            <w:tcBorders>
              <w:top w:val="single" w:color="000000" w:sz="4" w:space="0"/>
              <w:left w:val="single" w:color="000000" w:sz="4" w:space="0"/>
              <w:bottom w:val="single" w:color="000000" w:sz="4" w:space="0"/>
              <w:right w:val="single" w:color="000000" w:sz="4" w:space="0"/>
            </w:tcBorders>
          </w:tcPr>
          <w:p w14:paraId="4D67FD7D">
            <w:pPr>
              <w:spacing w:after="0" w:line="259" w:lineRule="auto"/>
              <w:ind w:left="0" w:firstLine="0"/>
              <w:jc w:val="left"/>
            </w:pPr>
            <w:r>
              <w:t xml:space="preserve">Завлечение. </w:t>
            </w:r>
          </w:p>
        </w:tc>
        <w:tc>
          <w:tcPr>
            <w:tcW w:w="899" w:type="dxa"/>
            <w:tcBorders>
              <w:top w:val="single" w:color="000000" w:sz="4" w:space="0"/>
              <w:left w:val="single" w:color="000000" w:sz="4" w:space="0"/>
              <w:bottom w:val="single" w:color="000000" w:sz="4" w:space="0"/>
              <w:right w:val="single" w:color="000000" w:sz="4" w:space="0"/>
            </w:tcBorders>
          </w:tcPr>
          <w:p w14:paraId="654618E7">
            <w:pPr>
              <w:spacing w:after="0" w:line="259" w:lineRule="auto"/>
              <w:ind w:left="5" w:firstLine="0"/>
              <w:jc w:val="center"/>
            </w:pPr>
            <w:r>
              <w:t>5</w:t>
            </w:r>
          </w:p>
        </w:tc>
      </w:tr>
      <w:tr w14:paraId="16522719">
        <w:tblPrEx>
          <w:tblCellMar>
            <w:top w:w="16" w:type="dxa"/>
            <w:left w:w="106" w:type="dxa"/>
            <w:bottom w:w="0" w:type="dxa"/>
            <w:right w:w="41" w:type="dxa"/>
          </w:tblCellMar>
        </w:tblPrEx>
        <w:trPr>
          <w:trHeight w:val="333" w:hRule="atLeast"/>
        </w:trPr>
        <w:tc>
          <w:tcPr>
            <w:tcW w:w="832" w:type="dxa"/>
            <w:tcBorders>
              <w:top w:val="single" w:color="000000" w:sz="4" w:space="0"/>
              <w:left w:val="single" w:color="000000" w:sz="4" w:space="0"/>
              <w:bottom w:val="single" w:color="000000" w:sz="4" w:space="0"/>
              <w:right w:val="single" w:color="000000" w:sz="4" w:space="0"/>
            </w:tcBorders>
          </w:tcPr>
          <w:p w14:paraId="4C5D52E2">
            <w:pPr>
              <w:spacing w:after="0" w:line="259" w:lineRule="auto"/>
              <w:ind w:left="5" w:firstLine="0"/>
              <w:jc w:val="left"/>
            </w:pPr>
            <w:r>
              <w:rPr>
                <w:b/>
              </w:rPr>
              <w:t xml:space="preserve">7. </w:t>
            </w:r>
          </w:p>
        </w:tc>
        <w:tc>
          <w:tcPr>
            <w:tcW w:w="7839" w:type="dxa"/>
            <w:tcBorders>
              <w:top w:val="single" w:color="000000" w:sz="4" w:space="0"/>
              <w:left w:val="single" w:color="000000" w:sz="4" w:space="0"/>
              <w:bottom w:val="single" w:color="000000" w:sz="4" w:space="0"/>
              <w:right w:val="single" w:color="000000" w:sz="4" w:space="0"/>
            </w:tcBorders>
          </w:tcPr>
          <w:p w14:paraId="22FD63B9">
            <w:pPr>
              <w:spacing w:after="0" w:line="259" w:lineRule="auto"/>
              <w:ind w:left="0" w:firstLine="0"/>
              <w:jc w:val="left"/>
            </w:pPr>
            <w:r>
              <w:rPr>
                <w:b/>
              </w:rPr>
              <w:t>Эндшпиль</w:t>
            </w:r>
          </w:p>
        </w:tc>
        <w:tc>
          <w:tcPr>
            <w:tcW w:w="899" w:type="dxa"/>
            <w:tcBorders>
              <w:top w:val="single" w:color="000000" w:sz="4" w:space="0"/>
              <w:left w:val="single" w:color="000000" w:sz="4" w:space="0"/>
              <w:bottom w:val="single" w:color="000000" w:sz="4" w:space="0"/>
              <w:right w:val="single" w:color="000000" w:sz="4" w:space="0"/>
            </w:tcBorders>
          </w:tcPr>
          <w:p w14:paraId="7617323C">
            <w:pPr>
              <w:spacing w:after="0" w:line="259" w:lineRule="auto"/>
              <w:ind w:left="5" w:firstLine="0"/>
              <w:jc w:val="center"/>
            </w:pPr>
            <w:r>
              <w:rPr>
                <w:b/>
              </w:rPr>
              <w:t>33</w:t>
            </w:r>
          </w:p>
        </w:tc>
      </w:tr>
      <w:tr w14:paraId="590E4F88">
        <w:tblPrEx>
          <w:tblCellMar>
            <w:top w:w="16" w:type="dxa"/>
            <w:left w:w="106" w:type="dxa"/>
            <w:bottom w:w="0" w:type="dxa"/>
            <w:right w:w="41" w:type="dxa"/>
          </w:tblCellMar>
        </w:tblPrEx>
        <w:trPr>
          <w:trHeight w:val="339" w:hRule="atLeast"/>
        </w:trPr>
        <w:tc>
          <w:tcPr>
            <w:tcW w:w="832" w:type="dxa"/>
            <w:tcBorders>
              <w:top w:val="single" w:color="000000" w:sz="4" w:space="0"/>
              <w:left w:val="single" w:color="000000" w:sz="4" w:space="0"/>
              <w:bottom w:val="single" w:color="000000" w:sz="4" w:space="0"/>
              <w:right w:val="single" w:color="000000" w:sz="4" w:space="0"/>
            </w:tcBorders>
          </w:tcPr>
          <w:p w14:paraId="70E01BFF">
            <w:pPr>
              <w:spacing w:after="0" w:line="259" w:lineRule="auto"/>
              <w:ind w:left="5" w:firstLine="0"/>
              <w:jc w:val="left"/>
            </w:pPr>
            <w:r>
              <w:t xml:space="preserve">7.1. </w:t>
            </w:r>
          </w:p>
        </w:tc>
        <w:tc>
          <w:tcPr>
            <w:tcW w:w="7839" w:type="dxa"/>
            <w:tcBorders>
              <w:top w:val="single" w:color="000000" w:sz="4" w:space="0"/>
              <w:left w:val="single" w:color="000000" w:sz="4" w:space="0"/>
              <w:bottom w:val="single" w:color="000000" w:sz="4" w:space="0"/>
              <w:right w:val="single" w:color="000000" w:sz="4" w:space="0"/>
            </w:tcBorders>
          </w:tcPr>
          <w:p w14:paraId="43F1623C">
            <w:pPr>
              <w:spacing w:after="0" w:line="259" w:lineRule="auto"/>
              <w:ind w:left="0" w:firstLine="0"/>
              <w:jc w:val="left"/>
            </w:pPr>
            <w:r>
              <w:t xml:space="preserve">Как играть в эндшпиле. Матование одинокого короля: </w:t>
            </w:r>
          </w:p>
        </w:tc>
        <w:tc>
          <w:tcPr>
            <w:tcW w:w="899" w:type="dxa"/>
            <w:tcBorders>
              <w:top w:val="single" w:color="000000" w:sz="4" w:space="0"/>
              <w:left w:val="single" w:color="000000" w:sz="4" w:space="0"/>
              <w:bottom w:val="single" w:color="000000" w:sz="4" w:space="0"/>
              <w:right w:val="single" w:color="000000" w:sz="4" w:space="0"/>
            </w:tcBorders>
          </w:tcPr>
          <w:p w14:paraId="31D5933F">
            <w:pPr>
              <w:spacing w:after="0" w:line="259" w:lineRule="auto"/>
              <w:ind w:left="5" w:firstLine="0"/>
              <w:jc w:val="center"/>
            </w:pPr>
          </w:p>
        </w:tc>
      </w:tr>
      <w:tr w14:paraId="69714D20">
        <w:tblPrEx>
          <w:tblCellMar>
            <w:top w:w="16" w:type="dxa"/>
            <w:left w:w="106" w:type="dxa"/>
            <w:bottom w:w="0" w:type="dxa"/>
            <w:right w:w="41" w:type="dxa"/>
          </w:tblCellMar>
        </w:tblPrEx>
        <w:trPr>
          <w:trHeight w:val="334" w:hRule="atLeast"/>
        </w:trPr>
        <w:tc>
          <w:tcPr>
            <w:tcW w:w="832" w:type="dxa"/>
            <w:tcBorders>
              <w:top w:val="single" w:color="000000" w:sz="4" w:space="0"/>
              <w:left w:val="single" w:color="000000" w:sz="4" w:space="0"/>
              <w:bottom w:val="single" w:color="000000" w:sz="4" w:space="0"/>
              <w:right w:val="single" w:color="000000" w:sz="4" w:space="0"/>
            </w:tcBorders>
          </w:tcPr>
          <w:p w14:paraId="4A632240">
            <w:pPr>
              <w:spacing w:after="0" w:line="259" w:lineRule="auto"/>
              <w:ind w:left="5" w:firstLine="0"/>
              <w:jc w:val="left"/>
            </w:pPr>
            <w:r>
              <w:t xml:space="preserve">7.1.1. </w:t>
            </w:r>
          </w:p>
        </w:tc>
        <w:tc>
          <w:tcPr>
            <w:tcW w:w="7839" w:type="dxa"/>
            <w:tcBorders>
              <w:top w:val="single" w:color="000000" w:sz="4" w:space="0"/>
              <w:left w:val="single" w:color="000000" w:sz="4" w:space="0"/>
              <w:bottom w:val="single" w:color="000000" w:sz="4" w:space="0"/>
              <w:right w:val="single" w:color="000000" w:sz="4" w:space="0"/>
            </w:tcBorders>
          </w:tcPr>
          <w:p w14:paraId="7DCF2AB9">
            <w:pPr>
              <w:spacing w:after="0" w:line="259" w:lineRule="auto"/>
              <w:ind w:left="0" w:firstLine="0"/>
              <w:jc w:val="left"/>
            </w:pPr>
            <w:r>
              <w:t xml:space="preserve">Мат ферзем. </w:t>
            </w:r>
          </w:p>
        </w:tc>
        <w:tc>
          <w:tcPr>
            <w:tcW w:w="899" w:type="dxa"/>
            <w:tcBorders>
              <w:top w:val="single" w:color="000000" w:sz="4" w:space="0"/>
              <w:left w:val="single" w:color="000000" w:sz="4" w:space="0"/>
              <w:bottom w:val="single" w:color="000000" w:sz="4" w:space="0"/>
              <w:right w:val="single" w:color="000000" w:sz="4" w:space="0"/>
            </w:tcBorders>
          </w:tcPr>
          <w:p w14:paraId="14531A02">
            <w:pPr>
              <w:spacing w:after="0" w:line="259" w:lineRule="auto"/>
              <w:ind w:left="5" w:firstLine="0"/>
              <w:jc w:val="center"/>
            </w:pPr>
            <w:r>
              <w:t>3</w:t>
            </w:r>
          </w:p>
        </w:tc>
      </w:tr>
      <w:tr w14:paraId="4F7FADE6">
        <w:tblPrEx>
          <w:tblCellMar>
            <w:top w:w="16" w:type="dxa"/>
            <w:left w:w="106" w:type="dxa"/>
            <w:bottom w:w="0" w:type="dxa"/>
            <w:right w:w="41" w:type="dxa"/>
          </w:tblCellMar>
        </w:tblPrEx>
        <w:trPr>
          <w:trHeight w:val="333" w:hRule="atLeast"/>
        </w:trPr>
        <w:tc>
          <w:tcPr>
            <w:tcW w:w="832" w:type="dxa"/>
            <w:tcBorders>
              <w:top w:val="single" w:color="000000" w:sz="4" w:space="0"/>
              <w:left w:val="single" w:color="000000" w:sz="4" w:space="0"/>
              <w:bottom w:val="single" w:color="000000" w:sz="4" w:space="0"/>
              <w:right w:val="single" w:color="000000" w:sz="4" w:space="0"/>
            </w:tcBorders>
          </w:tcPr>
          <w:p w14:paraId="5DD94DE8">
            <w:pPr>
              <w:spacing w:after="0" w:line="259" w:lineRule="auto"/>
              <w:ind w:left="5" w:firstLine="0"/>
              <w:jc w:val="left"/>
            </w:pPr>
            <w:r>
              <w:t xml:space="preserve">7.1.2. </w:t>
            </w:r>
          </w:p>
        </w:tc>
        <w:tc>
          <w:tcPr>
            <w:tcW w:w="7839" w:type="dxa"/>
            <w:tcBorders>
              <w:top w:val="single" w:color="000000" w:sz="4" w:space="0"/>
              <w:left w:val="single" w:color="000000" w:sz="4" w:space="0"/>
              <w:bottom w:val="single" w:color="000000" w:sz="4" w:space="0"/>
              <w:right w:val="single" w:color="000000" w:sz="4" w:space="0"/>
            </w:tcBorders>
          </w:tcPr>
          <w:p w14:paraId="1F6989E6">
            <w:pPr>
              <w:spacing w:after="0" w:line="259" w:lineRule="auto"/>
              <w:ind w:left="0" w:firstLine="0"/>
              <w:jc w:val="left"/>
            </w:pPr>
            <w:r>
              <w:t>Мат слоном и конем.</w:t>
            </w:r>
          </w:p>
        </w:tc>
        <w:tc>
          <w:tcPr>
            <w:tcW w:w="899" w:type="dxa"/>
            <w:tcBorders>
              <w:top w:val="single" w:color="000000" w:sz="4" w:space="0"/>
              <w:left w:val="single" w:color="000000" w:sz="4" w:space="0"/>
              <w:bottom w:val="single" w:color="000000" w:sz="4" w:space="0"/>
              <w:right w:val="single" w:color="000000" w:sz="4" w:space="0"/>
            </w:tcBorders>
          </w:tcPr>
          <w:p w14:paraId="66FF2A85">
            <w:pPr>
              <w:spacing w:after="0" w:line="259" w:lineRule="auto"/>
              <w:ind w:left="5" w:firstLine="0"/>
              <w:jc w:val="center"/>
            </w:pPr>
            <w:r>
              <w:t>3</w:t>
            </w:r>
          </w:p>
        </w:tc>
      </w:tr>
      <w:tr w14:paraId="6D6B6F25">
        <w:tblPrEx>
          <w:tblCellMar>
            <w:top w:w="16" w:type="dxa"/>
            <w:left w:w="106" w:type="dxa"/>
            <w:bottom w:w="0" w:type="dxa"/>
            <w:right w:w="41" w:type="dxa"/>
          </w:tblCellMar>
        </w:tblPrEx>
        <w:trPr>
          <w:trHeight w:val="333" w:hRule="atLeast"/>
        </w:trPr>
        <w:tc>
          <w:tcPr>
            <w:tcW w:w="832" w:type="dxa"/>
            <w:tcBorders>
              <w:top w:val="single" w:color="000000" w:sz="4" w:space="0"/>
              <w:left w:val="single" w:color="000000" w:sz="4" w:space="0"/>
              <w:bottom w:val="single" w:color="000000" w:sz="4" w:space="0"/>
              <w:right w:val="single" w:color="000000" w:sz="4" w:space="0"/>
            </w:tcBorders>
          </w:tcPr>
          <w:p w14:paraId="0B2A500B">
            <w:pPr>
              <w:spacing w:after="0" w:line="259" w:lineRule="auto"/>
              <w:ind w:left="5" w:firstLine="0"/>
              <w:jc w:val="left"/>
            </w:pPr>
            <w:r>
              <w:t xml:space="preserve">7.1.3. </w:t>
            </w:r>
          </w:p>
        </w:tc>
        <w:tc>
          <w:tcPr>
            <w:tcW w:w="7839" w:type="dxa"/>
            <w:tcBorders>
              <w:top w:val="single" w:color="000000" w:sz="4" w:space="0"/>
              <w:left w:val="single" w:color="000000" w:sz="4" w:space="0"/>
              <w:bottom w:val="single" w:color="000000" w:sz="4" w:space="0"/>
              <w:right w:val="single" w:color="000000" w:sz="4" w:space="0"/>
            </w:tcBorders>
          </w:tcPr>
          <w:p w14:paraId="7F1D09DE">
            <w:pPr>
              <w:spacing w:after="0" w:line="259" w:lineRule="auto"/>
              <w:ind w:left="0" w:firstLine="0"/>
              <w:jc w:val="left"/>
            </w:pPr>
            <w:r>
              <w:t xml:space="preserve">Мат ладьей. </w:t>
            </w:r>
          </w:p>
        </w:tc>
        <w:tc>
          <w:tcPr>
            <w:tcW w:w="899" w:type="dxa"/>
            <w:tcBorders>
              <w:top w:val="single" w:color="000000" w:sz="4" w:space="0"/>
              <w:left w:val="single" w:color="000000" w:sz="4" w:space="0"/>
              <w:bottom w:val="single" w:color="000000" w:sz="4" w:space="0"/>
              <w:right w:val="single" w:color="000000" w:sz="4" w:space="0"/>
            </w:tcBorders>
          </w:tcPr>
          <w:p w14:paraId="0EB4C6B9">
            <w:pPr>
              <w:spacing w:after="0" w:line="259" w:lineRule="auto"/>
              <w:ind w:left="5" w:firstLine="0"/>
              <w:jc w:val="center"/>
            </w:pPr>
            <w:r>
              <w:t>5</w:t>
            </w:r>
          </w:p>
        </w:tc>
      </w:tr>
      <w:tr w14:paraId="409DA6DB">
        <w:tblPrEx>
          <w:tblCellMar>
            <w:top w:w="16" w:type="dxa"/>
            <w:left w:w="106" w:type="dxa"/>
            <w:bottom w:w="0" w:type="dxa"/>
            <w:right w:w="41" w:type="dxa"/>
          </w:tblCellMar>
        </w:tblPrEx>
        <w:trPr>
          <w:trHeight w:val="333" w:hRule="atLeast"/>
        </w:trPr>
        <w:tc>
          <w:tcPr>
            <w:tcW w:w="832" w:type="dxa"/>
            <w:tcBorders>
              <w:top w:val="single" w:color="000000" w:sz="4" w:space="0"/>
              <w:left w:val="single" w:color="000000" w:sz="4" w:space="0"/>
              <w:bottom w:val="single" w:color="000000" w:sz="4" w:space="0"/>
              <w:right w:val="single" w:color="000000" w:sz="4" w:space="0"/>
            </w:tcBorders>
          </w:tcPr>
          <w:p w14:paraId="76D734FF">
            <w:pPr>
              <w:spacing w:after="0" w:line="259" w:lineRule="auto"/>
              <w:ind w:left="5" w:firstLine="0"/>
              <w:jc w:val="left"/>
            </w:pPr>
            <w:r>
              <w:t xml:space="preserve">7.1.4. </w:t>
            </w:r>
          </w:p>
        </w:tc>
        <w:tc>
          <w:tcPr>
            <w:tcW w:w="7839" w:type="dxa"/>
            <w:tcBorders>
              <w:top w:val="single" w:color="000000" w:sz="4" w:space="0"/>
              <w:left w:val="single" w:color="000000" w:sz="4" w:space="0"/>
              <w:bottom w:val="single" w:color="000000" w:sz="4" w:space="0"/>
              <w:right w:val="single" w:color="000000" w:sz="4" w:space="0"/>
            </w:tcBorders>
          </w:tcPr>
          <w:p w14:paraId="02ECE4D9">
            <w:pPr>
              <w:spacing w:after="0" w:line="259" w:lineRule="auto"/>
              <w:ind w:left="0" w:firstLine="0"/>
              <w:jc w:val="left"/>
            </w:pPr>
            <w:r>
              <w:t>Мат двумя ладьями.</w:t>
            </w:r>
          </w:p>
        </w:tc>
        <w:tc>
          <w:tcPr>
            <w:tcW w:w="899" w:type="dxa"/>
            <w:tcBorders>
              <w:top w:val="single" w:color="000000" w:sz="4" w:space="0"/>
              <w:left w:val="single" w:color="000000" w:sz="4" w:space="0"/>
              <w:bottom w:val="single" w:color="000000" w:sz="4" w:space="0"/>
              <w:right w:val="single" w:color="000000" w:sz="4" w:space="0"/>
            </w:tcBorders>
          </w:tcPr>
          <w:p w14:paraId="21D01FDD">
            <w:pPr>
              <w:spacing w:after="0" w:line="259" w:lineRule="auto"/>
              <w:ind w:left="5" w:firstLine="0"/>
              <w:jc w:val="center"/>
            </w:pPr>
            <w:r>
              <w:t>4</w:t>
            </w:r>
          </w:p>
        </w:tc>
      </w:tr>
      <w:tr w14:paraId="3881FFF7">
        <w:tblPrEx>
          <w:tblCellMar>
            <w:top w:w="16" w:type="dxa"/>
            <w:left w:w="106" w:type="dxa"/>
            <w:bottom w:w="0" w:type="dxa"/>
            <w:right w:w="41" w:type="dxa"/>
          </w:tblCellMar>
        </w:tblPrEx>
        <w:trPr>
          <w:trHeight w:val="333" w:hRule="atLeast"/>
        </w:trPr>
        <w:tc>
          <w:tcPr>
            <w:tcW w:w="832" w:type="dxa"/>
            <w:tcBorders>
              <w:top w:val="single" w:color="000000" w:sz="4" w:space="0"/>
              <w:left w:val="single" w:color="000000" w:sz="4" w:space="0"/>
              <w:bottom w:val="single" w:color="000000" w:sz="4" w:space="0"/>
              <w:right w:val="single" w:color="000000" w:sz="4" w:space="0"/>
            </w:tcBorders>
          </w:tcPr>
          <w:p w14:paraId="7F33D29B">
            <w:pPr>
              <w:spacing w:after="0" w:line="259" w:lineRule="auto"/>
              <w:ind w:left="5" w:firstLine="0"/>
              <w:jc w:val="left"/>
            </w:pPr>
            <w:r>
              <w:t xml:space="preserve">7.1.5. </w:t>
            </w:r>
          </w:p>
        </w:tc>
        <w:tc>
          <w:tcPr>
            <w:tcW w:w="7839" w:type="dxa"/>
            <w:tcBorders>
              <w:top w:val="single" w:color="000000" w:sz="4" w:space="0"/>
              <w:left w:val="single" w:color="000000" w:sz="4" w:space="0"/>
              <w:bottom w:val="single" w:color="000000" w:sz="4" w:space="0"/>
              <w:right w:val="single" w:color="000000" w:sz="4" w:space="0"/>
            </w:tcBorders>
          </w:tcPr>
          <w:p w14:paraId="19F11140">
            <w:pPr>
              <w:spacing w:after="0" w:line="259" w:lineRule="auto"/>
              <w:ind w:left="0" w:firstLine="0"/>
              <w:jc w:val="left"/>
            </w:pPr>
            <w:r>
              <w:t>Мат двумя слонами.</w:t>
            </w:r>
          </w:p>
        </w:tc>
        <w:tc>
          <w:tcPr>
            <w:tcW w:w="899" w:type="dxa"/>
            <w:tcBorders>
              <w:top w:val="single" w:color="000000" w:sz="4" w:space="0"/>
              <w:left w:val="single" w:color="000000" w:sz="4" w:space="0"/>
              <w:bottom w:val="single" w:color="000000" w:sz="4" w:space="0"/>
              <w:right w:val="single" w:color="000000" w:sz="4" w:space="0"/>
            </w:tcBorders>
          </w:tcPr>
          <w:p w14:paraId="2BC03828">
            <w:pPr>
              <w:spacing w:after="0" w:line="259" w:lineRule="auto"/>
              <w:ind w:left="5" w:firstLine="0"/>
              <w:jc w:val="center"/>
            </w:pPr>
            <w:r>
              <w:t>3</w:t>
            </w:r>
          </w:p>
        </w:tc>
      </w:tr>
      <w:tr w14:paraId="3637BC03">
        <w:tblPrEx>
          <w:tblCellMar>
            <w:top w:w="16" w:type="dxa"/>
            <w:left w:w="106" w:type="dxa"/>
            <w:bottom w:w="0" w:type="dxa"/>
            <w:right w:w="41" w:type="dxa"/>
          </w:tblCellMar>
        </w:tblPrEx>
        <w:trPr>
          <w:trHeight w:val="340" w:hRule="atLeast"/>
        </w:trPr>
        <w:tc>
          <w:tcPr>
            <w:tcW w:w="832" w:type="dxa"/>
            <w:tcBorders>
              <w:top w:val="single" w:color="000000" w:sz="4" w:space="0"/>
              <w:left w:val="single" w:color="000000" w:sz="4" w:space="0"/>
              <w:bottom w:val="single" w:color="000000" w:sz="4" w:space="0"/>
              <w:right w:val="single" w:color="000000" w:sz="4" w:space="0"/>
            </w:tcBorders>
          </w:tcPr>
          <w:p w14:paraId="1E3C3362">
            <w:pPr>
              <w:spacing w:after="0" w:line="259" w:lineRule="auto"/>
              <w:ind w:left="5" w:firstLine="0"/>
              <w:jc w:val="left"/>
            </w:pPr>
            <w:r>
              <w:t xml:space="preserve">7.2. </w:t>
            </w:r>
          </w:p>
        </w:tc>
        <w:tc>
          <w:tcPr>
            <w:tcW w:w="7839" w:type="dxa"/>
            <w:tcBorders>
              <w:top w:val="single" w:color="000000" w:sz="4" w:space="0"/>
              <w:left w:val="single" w:color="000000" w:sz="4" w:space="0"/>
              <w:bottom w:val="single" w:color="000000" w:sz="4" w:space="0"/>
              <w:right w:val="single" w:color="000000" w:sz="4" w:space="0"/>
            </w:tcBorders>
          </w:tcPr>
          <w:p w14:paraId="5A1A5165">
            <w:pPr>
              <w:spacing w:after="0" w:line="259" w:lineRule="auto"/>
              <w:ind w:left="0" w:firstLine="0"/>
              <w:jc w:val="left"/>
            </w:pPr>
            <w:r>
              <w:t>Правило квадрата.</w:t>
            </w:r>
          </w:p>
        </w:tc>
        <w:tc>
          <w:tcPr>
            <w:tcW w:w="899" w:type="dxa"/>
            <w:tcBorders>
              <w:top w:val="single" w:color="000000" w:sz="4" w:space="0"/>
              <w:left w:val="single" w:color="000000" w:sz="4" w:space="0"/>
              <w:bottom w:val="single" w:color="000000" w:sz="4" w:space="0"/>
              <w:right w:val="single" w:color="000000" w:sz="4" w:space="0"/>
            </w:tcBorders>
          </w:tcPr>
          <w:p w14:paraId="0F2A5A84">
            <w:pPr>
              <w:spacing w:after="0" w:line="259" w:lineRule="auto"/>
              <w:ind w:left="5" w:firstLine="0"/>
              <w:jc w:val="center"/>
            </w:pPr>
            <w:r>
              <w:t>3</w:t>
            </w:r>
          </w:p>
        </w:tc>
      </w:tr>
      <w:tr w14:paraId="378EE1D2">
        <w:tblPrEx>
          <w:tblCellMar>
            <w:top w:w="16" w:type="dxa"/>
            <w:left w:w="106" w:type="dxa"/>
            <w:bottom w:w="0" w:type="dxa"/>
            <w:right w:w="41" w:type="dxa"/>
          </w:tblCellMar>
        </w:tblPrEx>
        <w:trPr>
          <w:trHeight w:val="333" w:hRule="atLeast"/>
        </w:trPr>
        <w:tc>
          <w:tcPr>
            <w:tcW w:w="832" w:type="dxa"/>
            <w:tcBorders>
              <w:top w:val="single" w:color="000000" w:sz="4" w:space="0"/>
              <w:left w:val="single" w:color="000000" w:sz="4" w:space="0"/>
              <w:bottom w:val="single" w:color="000000" w:sz="4" w:space="0"/>
              <w:right w:val="single" w:color="000000" w:sz="4" w:space="0"/>
            </w:tcBorders>
          </w:tcPr>
          <w:p w14:paraId="1DFBAAEB">
            <w:pPr>
              <w:spacing w:after="0" w:line="259" w:lineRule="auto"/>
              <w:ind w:left="5" w:firstLine="0"/>
              <w:jc w:val="left"/>
            </w:pPr>
            <w:r>
              <w:t xml:space="preserve">7.3. </w:t>
            </w:r>
          </w:p>
        </w:tc>
        <w:tc>
          <w:tcPr>
            <w:tcW w:w="7839" w:type="dxa"/>
            <w:tcBorders>
              <w:top w:val="single" w:color="000000" w:sz="4" w:space="0"/>
              <w:left w:val="single" w:color="000000" w:sz="4" w:space="0"/>
              <w:bottom w:val="single" w:color="000000" w:sz="4" w:space="0"/>
              <w:right w:val="single" w:color="000000" w:sz="4" w:space="0"/>
            </w:tcBorders>
          </w:tcPr>
          <w:p w14:paraId="4A23E08F">
            <w:pPr>
              <w:spacing w:after="0" w:line="259" w:lineRule="auto"/>
              <w:ind w:left="0" w:firstLine="0"/>
              <w:jc w:val="left"/>
            </w:pPr>
            <w:r>
              <w:t xml:space="preserve">Роль короля в эндшпиле. </w:t>
            </w:r>
          </w:p>
        </w:tc>
        <w:tc>
          <w:tcPr>
            <w:tcW w:w="899" w:type="dxa"/>
            <w:tcBorders>
              <w:top w:val="single" w:color="000000" w:sz="4" w:space="0"/>
              <w:left w:val="single" w:color="000000" w:sz="4" w:space="0"/>
              <w:bottom w:val="single" w:color="000000" w:sz="4" w:space="0"/>
              <w:right w:val="single" w:color="000000" w:sz="4" w:space="0"/>
            </w:tcBorders>
          </w:tcPr>
          <w:p w14:paraId="08812AB8">
            <w:pPr>
              <w:spacing w:after="0" w:line="259" w:lineRule="auto"/>
              <w:ind w:left="5" w:firstLine="0"/>
              <w:jc w:val="center"/>
            </w:pPr>
            <w:r>
              <w:t>1</w:t>
            </w:r>
          </w:p>
        </w:tc>
      </w:tr>
      <w:tr w14:paraId="3CF07A83">
        <w:tblPrEx>
          <w:tblCellMar>
            <w:top w:w="16" w:type="dxa"/>
            <w:left w:w="106" w:type="dxa"/>
            <w:bottom w:w="0" w:type="dxa"/>
            <w:right w:w="41" w:type="dxa"/>
          </w:tblCellMar>
        </w:tblPrEx>
        <w:trPr>
          <w:trHeight w:val="333" w:hRule="atLeast"/>
        </w:trPr>
        <w:tc>
          <w:tcPr>
            <w:tcW w:w="832" w:type="dxa"/>
            <w:tcBorders>
              <w:top w:val="single" w:color="000000" w:sz="4" w:space="0"/>
              <w:left w:val="single" w:color="000000" w:sz="4" w:space="0"/>
              <w:bottom w:val="single" w:color="000000" w:sz="4" w:space="0"/>
              <w:right w:val="single" w:color="000000" w:sz="4" w:space="0"/>
            </w:tcBorders>
          </w:tcPr>
          <w:p w14:paraId="3CD87833">
            <w:pPr>
              <w:spacing w:after="0" w:line="259" w:lineRule="auto"/>
              <w:ind w:left="5" w:firstLine="0"/>
              <w:jc w:val="left"/>
            </w:pPr>
            <w:r>
              <w:t xml:space="preserve">7.4.  </w:t>
            </w:r>
          </w:p>
        </w:tc>
        <w:tc>
          <w:tcPr>
            <w:tcW w:w="7839" w:type="dxa"/>
            <w:tcBorders>
              <w:top w:val="single" w:color="000000" w:sz="4" w:space="0"/>
              <w:left w:val="single" w:color="000000" w:sz="4" w:space="0"/>
              <w:bottom w:val="single" w:color="000000" w:sz="4" w:space="0"/>
              <w:right w:val="single" w:color="000000" w:sz="4" w:space="0"/>
            </w:tcBorders>
          </w:tcPr>
          <w:p w14:paraId="36DBDD28">
            <w:pPr>
              <w:spacing w:after="0" w:line="259" w:lineRule="auto"/>
              <w:ind w:left="0" w:firstLine="0"/>
              <w:jc w:val="left"/>
            </w:pPr>
            <w:r>
              <w:t xml:space="preserve">Реализация материального преимущества. </w:t>
            </w:r>
          </w:p>
        </w:tc>
        <w:tc>
          <w:tcPr>
            <w:tcW w:w="899" w:type="dxa"/>
            <w:tcBorders>
              <w:top w:val="single" w:color="000000" w:sz="4" w:space="0"/>
              <w:left w:val="single" w:color="000000" w:sz="4" w:space="0"/>
              <w:bottom w:val="single" w:color="000000" w:sz="4" w:space="0"/>
              <w:right w:val="single" w:color="000000" w:sz="4" w:space="0"/>
            </w:tcBorders>
          </w:tcPr>
          <w:p w14:paraId="451049C2">
            <w:pPr>
              <w:spacing w:after="0" w:line="259" w:lineRule="auto"/>
              <w:ind w:left="5" w:firstLine="0"/>
              <w:jc w:val="center"/>
            </w:pPr>
            <w:r>
              <w:t>5</w:t>
            </w:r>
          </w:p>
        </w:tc>
      </w:tr>
      <w:tr w14:paraId="594FD172">
        <w:tblPrEx>
          <w:tblCellMar>
            <w:top w:w="16" w:type="dxa"/>
            <w:left w:w="106" w:type="dxa"/>
            <w:bottom w:w="0" w:type="dxa"/>
            <w:right w:w="41" w:type="dxa"/>
          </w:tblCellMar>
        </w:tblPrEx>
        <w:trPr>
          <w:trHeight w:val="333" w:hRule="atLeast"/>
        </w:trPr>
        <w:tc>
          <w:tcPr>
            <w:tcW w:w="832" w:type="dxa"/>
            <w:tcBorders>
              <w:top w:val="single" w:color="000000" w:sz="4" w:space="0"/>
              <w:left w:val="single" w:color="000000" w:sz="4" w:space="0"/>
              <w:bottom w:val="single" w:color="000000" w:sz="4" w:space="0"/>
              <w:right w:val="single" w:color="000000" w:sz="4" w:space="0"/>
            </w:tcBorders>
          </w:tcPr>
          <w:p w14:paraId="2609869A">
            <w:pPr>
              <w:spacing w:after="0" w:line="259" w:lineRule="auto"/>
              <w:ind w:left="5" w:firstLine="0"/>
              <w:jc w:val="left"/>
            </w:pPr>
            <w:r>
              <w:t xml:space="preserve">7.5. </w:t>
            </w:r>
          </w:p>
        </w:tc>
        <w:tc>
          <w:tcPr>
            <w:tcW w:w="7839" w:type="dxa"/>
            <w:tcBorders>
              <w:top w:val="single" w:color="000000" w:sz="4" w:space="0"/>
              <w:left w:val="single" w:color="000000" w:sz="4" w:space="0"/>
              <w:bottom w:val="single" w:color="000000" w:sz="4" w:space="0"/>
              <w:right w:val="single" w:color="000000" w:sz="4" w:space="0"/>
            </w:tcBorders>
          </w:tcPr>
          <w:p w14:paraId="53F06558">
            <w:pPr>
              <w:spacing w:after="0" w:line="259" w:lineRule="auto"/>
              <w:ind w:left="0" w:firstLine="0"/>
              <w:jc w:val="left"/>
            </w:pPr>
            <w:r>
              <w:t xml:space="preserve">Король и пешка против короля. Оппозиция. </w:t>
            </w:r>
          </w:p>
        </w:tc>
        <w:tc>
          <w:tcPr>
            <w:tcW w:w="899" w:type="dxa"/>
            <w:tcBorders>
              <w:top w:val="single" w:color="000000" w:sz="4" w:space="0"/>
              <w:left w:val="single" w:color="000000" w:sz="4" w:space="0"/>
              <w:bottom w:val="single" w:color="000000" w:sz="4" w:space="0"/>
              <w:right w:val="single" w:color="000000" w:sz="4" w:space="0"/>
            </w:tcBorders>
          </w:tcPr>
          <w:p w14:paraId="6E9B8325">
            <w:pPr>
              <w:spacing w:after="0" w:line="259" w:lineRule="auto"/>
              <w:ind w:left="5" w:firstLine="0"/>
              <w:jc w:val="center"/>
            </w:pPr>
            <w:r>
              <w:t>2</w:t>
            </w:r>
          </w:p>
        </w:tc>
      </w:tr>
      <w:tr w14:paraId="4DB535DF">
        <w:tblPrEx>
          <w:tblCellMar>
            <w:top w:w="16" w:type="dxa"/>
            <w:left w:w="106" w:type="dxa"/>
            <w:bottom w:w="0" w:type="dxa"/>
            <w:right w:w="41" w:type="dxa"/>
          </w:tblCellMar>
        </w:tblPrEx>
        <w:trPr>
          <w:trHeight w:val="333" w:hRule="atLeast"/>
        </w:trPr>
        <w:tc>
          <w:tcPr>
            <w:tcW w:w="832" w:type="dxa"/>
            <w:tcBorders>
              <w:top w:val="single" w:color="000000" w:sz="4" w:space="0"/>
              <w:left w:val="single" w:color="000000" w:sz="4" w:space="0"/>
              <w:bottom w:val="single" w:color="000000" w:sz="4" w:space="0"/>
              <w:right w:val="single" w:color="000000" w:sz="4" w:space="0"/>
            </w:tcBorders>
          </w:tcPr>
          <w:p w14:paraId="2AEC2491">
            <w:pPr>
              <w:spacing w:after="0" w:line="259" w:lineRule="auto"/>
              <w:ind w:left="5" w:firstLine="0"/>
              <w:jc w:val="left"/>
            </w:pPr>
            <w:r>
              <w:t xml:space="preserve">7.6. </w:t>
            </w:r>
          </w:p>
        </w:tc>
        <w:tc>
          <w:tcPr>
            <w:tcW w:w="7839" w:type="dxa"/>
            <w:tcBorders>
              <w:top w:val="single" w:color="000000" w:sz="4" w:space="0"/>
              <w:left w:val="single" w:color="000000" w:sz="4" w:space="0"/>
              <w:bottom w:val="single" w:color="000000" w:sz="4" w:space="0"/>
              <w:right w:val="single" w:color="000000" w:sz="4" w:space="0"/>
            </w:tcBorders>
          </w:tcPr>
          <w:p w14:paraId="6A35A76F">
            <w:pPr>
              <w:spacing w:after="0" w:line="259" w:lineRule="auto"/>
              <w:ind w:left="0" w:firstLine="0"/>
              <w:jc w:val="left"/>
            </w:pPr>
            <w:r>
              <w:t>Пат</w:t>
            </w:r>
          </w:p>
        </w:tc>
        <w:tc>
          <w:tcPr>
            <w:tcW w:w="899" w:type="dxa"/>
            <w:tcBorders>
              <w:top w:val="single" w:color="000000" w:sz="4" w:space="0"/>
              <w:left w:val="single" w:color="000000" w:sz="4" w:space="0"/>
              <w:bottom w:val="single" w:color="000000" w:sz="4" w:space="0"/>
              <w:right w:val="single" w:color="000000" w:sz="4" w:space="0"/>
            </w:tcBorders>
          </w:tcPr>
          <w:p w14:paraId="00138AE2">
            <w:pPr>
              <w:spacing w:after="0" w:line="259" w:lineRule="auto"/>
              <w:ind w:left="5" w:firstLine="0"/>
              <w:jc w:val="center"/>
            </w:pPr>
            <w:r>
              <w:t>2</w:t>
            </w:r>
          </w:p>
        </w:tc>
      </w:tr>
      <w:tr w14:paraId="5999DD37">
        <w:tblPrEx>
          <w:tblCellMar>
            <w:top w:w="16" w:type="dxa"/>
            <w:left w:w="106" w:type="dxa"/>
            <w:bottom w:w="0" w:type="dxa"/>
            <w:right w:w="41" w:type="dxa"/>
          </w:tblCellMar>
        </w:tblPrEx>
        <w:trPr>
          <w:trHeight w:val="334" w:hRule="atLeast"/>
        </w:trPr>
        <w:tc>
          <w:tcPr>
            <w:tcW w:w="832" w:type="dxa"/>
            <w:tcBorders>
              <w:top w:val="single" w:color="000000" w:sz="4" w:space="0"/>
              <w:left w:val="single" w:color="000000" w:sz="4" w:space="0"/>
              <w:bottom w:val="single" w:color="000000" w:sz="4" w:space="0"/>
              <w:right w:val="single" w:color="000000" w:sz="4" w:space="0"/>
            </w:tcBorders>
          </w:tcPr>
          <w:p w14:paraId="5D7423A7">
            <w:pPr>
              <w:spacing w:after="0" w:line="259" w:lineRule="auto"/>
              <w:ind w:left="5" w:firstLine="0"/>
              <w:jc w:val="left"/>
            </w:pPr>
            <w:r>
              <w:t xml:space="preserve">7.7. </w:t>
            </w:r>
          </w:p>
        </w:tc>
        <w:tc>
          <w:tcPr>
            <w:tcW w:w="7839" w:type="dxa"/>
            <w:tcBorders>
              <w:top w:val="single" w:color="000000" w:sz="4" w:space="0"/>
              <w:left w:val="single" w:color="000000" w:sz="4" w:space="0"/>
              <w:bottom w:val="single" w:color="000000" w:sz="4" w:space="0"/>
              <w:right w:val="single" w:color="000000" w:sz="4" w:space="0"/>
            </w:tcBorders>
          </w:tcPr>
          <w:p w14:paraId="0E614F3F">
            <w:pPr>
              <w:spacing w:after="0" w:line="259" w:lineRule="auto"/>
              <w:ind w:left="0" w:firstLine="0"/>
              <w:jc w:val="left"/>
            </w:pPr>
            <w:r>
              <w:t xml:space="preserve">Цугцванг. </w:t>
            </w:r>
          </w:p>
        </w:tc>
        <w:tc>
          <w:tcPr>
            <w:tcW w:w="899" w:type="dxa"/>
            <w:tcBorders>
              <w:top w:val="single" w:color="000000" w:sz="4" w:space="0"/>
              <w:left w:val="single" w:color="000000" w:sz="4" w:space="0"/>
              <w:bottom w:val="single" w:color="000000" w:sz="4" w:space="0"/>
              <w:right w:val="single" w:color="000000" w:sz="4" w:space="0"/>
            </w:tcBorders>
          </w:tcPr>
          <w:p w14:paraId="20F7E203">
            <w:pPr>
              <w:spacing w:after="0" w:line="259" w:lineRule="auto"/>
              <w:ind w:left="5" w:firstLine="0"/>
              <w:jc w:val="center"/>
            </w:pPr>
            <w:r>
              <w:t>1</w:t>
            </w:r>
          </w:p>
        </w:tc>
      </w:tr>
      <w:tr w14:paraId="0EB7D00B">
        <w:tblPrEx>
          <w:tblCellMar>
            <w:top w:w="16" w:type="dxa"/>
            <w:left w:w="106" w:type="dxa"/>
            <w:bottom w:w="0" w:type="dxa"/>
            <w:right w:w="41" w:type="dxa"/>
          </w:tblCellMar>
        </w:tblPrEx>
        <w:trPr>
          <w:trHeight w:val="333" w:hRule="atLeast"/>
        </w:trPr>
        <w:tc>
          <w:tcPr>
            <w:tcW w:w="832" w:type="dxa"/>
            <w:tcBorders>
              <w:top w:val="single" w:color="000000" w:sz="4" w:space="0"/>
              <w:left w:val="single" w:color="000000" w:sz="4" w:space="0"/>
              <w:bottom w:val="single" w:color="000000" w:sz="4" w:space="0"/>
              <w:right w:val="single" w:color="000000" w:sz="4" w:space="0"/>
            </w:tcBorders>
          </w:tcPr>
          <w:p w14:paraId="1CDE0949">
            <w:pPr>
              <w:spacing w:after="0" w:line="259" w:lineRule="auto"/>
              <w:ind w:left="5" w:firstLine="0"/>
              <w:jc w:val="left"/>
            </w:pPr>
            <w:r>
              <w:t xml:space="preserve">7.8. </w:t>
            </w:r>
          </w:p>
        </w:tc>
        <w:tc>
          <w:tcPr>
            <w:tcW w:w="7839" w:type="dxa"/>
            <w:tcBorders>
              <w:top w:val="single" w:color="000000" w:sz="4" w:space="0"/>
              <w:left w:val="single" w:color="000000" w:sz="4" w:space="0"/>
              <w:bottom w:val="single" w:color="000000" w:sz="4" w:space="0"/>
              <w:right w:val="single" w:color="000000" w:sz="4" w:space="0"/>
            </w:tcBorders>
          </w:tcPr>
          <w:p w14:paraId="1E37ABCD">
            <w:pPr>
              <w:spacing w:after="0" w:line="259" w:lineRule="auto"/>
              <w:ind w:left="0" w:firstLine="0"/>
              <w:jc w:val="left"/>
            </w:pPr>
            <w:r>
              <w:t>Ладья против пешки. Ферзь против пешки.</w:t>
            </w:r>
          </w:p>
        </w:tc>
        <w:tc>
          <w:tcPr>
            <w:tcW w:w="899" w:type="dxa"/>
            <w:tcBorders>
              <w:top w:val="single" w:color="000000" w:sz="4" w:space="0"/>
              <w:left w:val="single" w:color="000000" w:sz="4" w:space="0"/>
              <w:bottom w:val="single" w:color="000000" w:sz="4" w:space="0"/>
              <w:right w:val="single" w:color="000000" w:sz="4" w:space="0"/>
            </w:tcBorders>
          </w:tcPr>
          <w:p w14:paraId="6861FCDD">
            <w:pPr>
              <w:spacing w:after="0" w:line="259" w:lineRule="auto"/>
              <w:ind w:left="5" w:firstLine="0"/>
              <w:jc w:val="center"/>
            </w:pPr>
            <w:r>
              <w:t>1</w:t>
            </w:r>
          </w:p>
        </w:tc>
      </w:tr>
      <w:tr w14:paraId="019852BC">
        <w:tblPrEx>
          <w:tblCellMar>
            <w:top w:w="16" w:type="dxa"/>
            <w:left w:w="106" w:type="dxa"/>
            <w:bottom w:w="0" w:type="dxa"/>
            <w:right w:w="41" w:type="dxa"/>
          </w:tblCellMar>
        </w:tblPrEx>
        <w:trPr>
          <w:trHeight w:val="339" w:hRule="atLeast"/>
        </w:trPr>
        <w:tc>
          <w:tcPr>
            <w:tcW w:w="832" w:type="dxa"/>
            <w:tcBorders>
              <w:top w:val="single" w:color="000000" w:sz="4" w:space="0"/>
              <w:left w:val="single" w:color="000000" w:sz="4" w:space="0"/>
              <w:bottom w:val="single" w:color="000000" w:sz="4" w:space="0"/>
              <w:right w:val="single" w:color="000000" w:sz="4" w:space="0"/>
            </w:tcBorders>
          </w:tcPr>
          <w:p w14:paraId="208E0529">
            <w:pPr>
              <w:spacing w:after="0" w:line="259" w:lineRule="auto"/>
              <w:ind w:left="5" w:firstLine="0"/>
              <w:jc w:val="left"/>
            </w:pPr>
            <w:r>
              <w:rPr>
                <w:b/>
              </w:rPr>
              <w:t xml:space="preserve">8. </w:t>
            </w:r>
          </w:p>
        </w:tc>
        <w:tc>
          <w:tcPr>
            <w:tcW w:w="7839" w:type="dxa"/>
            <w:tcBorders>
              <w:top w:val="single" w:color="000000" w:sz="4" w:space="0"/>
              <w:left w:val="single" w:color="000000" w:sz="4" w:space="0"/>
              <w:bottom w:val="single" w:color="000000" w:sz="4" w:space="0"/>
              <w:right w:val="single" w:color="000000" w:sz="4" w:space="0"/>
            </w:tcBorders>
          </w:tcPr>
          <w:p w14:paraId="6B0026F2">
            <w:pPr>
              <w:spacing w:after="0" w:line="259" w:lineRule="auto"/>
              <w:ind w:left="0" w:firstLine="0"/>
              <w:jc w:val="left"/>
            </w:pPr>
            <w:r>
              <w:rPr>
                <w:b/>
              </w:rPr>
              <w:t>Основы методики тренировки шахматиста</w:t>
            </w:r>
          </w:p>
        </w:tc>
        <w:tc>
          <w:tcPr>
            <w:tcW w:w="899" w:type="dxa"/>
            <w:tcBorders>
              <w:top w:val="single" w:color="000000" w:sz="4" w:space="0"/>
              <w:left w:val="single" w:color="000000" w:sz="4" w:space="0"/>
              <w:bottom w:val="single" w:color="000000" w:sz="4" w:space="0"/>
              <w:right w:val="single" w:color="000000" w:sz="4" w:space="0"/>
            </w:tcBorders>
          </w:tcPr>
          <w:p w14:paraId="0093E909">
            <w:pPr>
              <w:spacing w:after="0" w:line="259" w:lineRule="auto"/>
              <w:ind w:left="5" w:firstLine="0"/>
              <w:jc w:val="center"/>
            </w:pPr>
            <w:r>
              <w:rPr>
                <w:b/>
              </w:rPr>
              <w:t>2</w:t>
            </w:r>
          </w:p>
        </w:tc>
      </w:tr>
      <w:tr w14:paraId="0E94006E">
        <w:tblPrEx>
          <w:tblCellMar>
            <w:top w:w="16" w:type="dxa"/>
            <w:left w:w="106" w:type="dxa"/>
            <w:bottom w:w="0" w:type="dxa"/>
            <w:right w:w="41" w:type="dxa"/>
          </w:tblCellMar>
        </w:tblPrEx>
        <w:trPr>
          <w:trHeight w:val="333" w:hRule="atLeast"/>
        </w:trPr>
        <w:tc>
          <w:tcPr>
            <w:tcW w:w="832" w:type="dxa"/>
            <w:tcBorders>
              <w:top w:val="single" w:color="000000" w:sz="4" w:space="0"/>
              <w:left w:val="single" w:color="000000" w:sz="4" w:space="0"/>
              <w:bottom w:val="single" w:color="000000" w:sz="4" w:space="0"/>
              <w:right w:val="single" w:color="000000" w:sz="4" w:space="0"/>
            </w:tcBorders>
          </w:tcPr>
          <w:p w14:paraId="42ADD637">
            <w:pPr>
              <w:spacing w:after="0" w:line="259" w:lineRule="auto"/>
              <w:ind w:left="5" w:firstLine="0"/>
              <w:jc w:val="left"/>
            </w:pPr>
            <w:r>
              <w:rPr>
                <w:b/>
              </w:rPr>
              <w:t xml:space="preserve">9. </w:t>
            </w:r>
          </w:p>
        </w:tc>
        <w:tc>
          <w:tcPr>
            <w:tcW w:w="7839" w:type="dxa"/>
            <w:tcBorders>
              <w:top w:val="single" w:color="000000" w:sz="4" w:space="0"/>
              <w:left w:val="single" w:color="000000" w:sz="4" w:space="0"/>
              <w:bottom w:val="single" w:color="000000" w:sz="4" w:space="0"/>
              <w:right w:val="single" w:color="000000" w:sz="4" w:space="0"/>
            </w:tcBorders>
          </w:tcPr>
          <w:p w14:paraId="53EA5370">
            <w:pPr>
              <w:spacing w:after="0" w:line="259" w:lineRule="auto"/>
              <w:ind w:left="0" w:firstLine="0"/>
              <w:jc w:val="left"/>
            </w:pPr>
            <w:r>
              <w:rPr>
                <w:b/>
              </w:rPr>
              <w:t xml:space="preserve">Шахматная литература. </w:t>
            </w:r>
            <w:r>
              <w:rPr>
                <w:b/>
                <w:bCs/>
                <w:szCs w:val="28"/>
              </w:rPr>
              <w:t>Онлайн-ресурсы для шахмат</w:t>
            </w:r>
          </w:p>
        </w:tc>
        <w:tc>
          <w:tcPr>
            <w:tcW w:w="899" w:type="dxa"/>
            <w:tcBorders>
              <w:top w:val="single" w:color="000000" w:sz="4" w:space="0"/>
              <w:left w:val="single" w:color="000000" w:sz="4" w:space="0"/>
              <w:bottom w:val="single" w:color="000000" w:sz="4" w:space="0"/>
              <w:right w:val="single" w:color="000000" w:sz="4" w:space="0"/>
            </w:tcBorders>
          </w:tcPr>
          <w:p w14:paraId="4F0D2F1F">
            <w:pPr>
              <w:spacing w:after="0" w:line="259" w:lineRule="auto"/>
              <w:ind w:left="5" w:firstLine="0"/>
              <w:jc w:val="center"/>
            </w:pPr>
            <w:r>
              <w:rPr>
                <w:b/>
              </w:rPr>
              <w:t>2</w:t>
            </w:r>
          </w:p>
        </w:tc>
      </w:tr>
      <w:tr w14:paraId="31C8ADF5">
        <w:tblPrEx>
          <w:tblCellMar>
            <w:top w:w="16" w:type="dxa"/>
            <w:left w:w="106" w:type="dxa"/>
            <w:bottom w:w="0" w:type="dxa"/>
            <w:right w:w="41" w:type="dxa"/>
          </w:tblCellMar>
        </w:tblPrEx>
        <w:trPr>
          <w:trHeight w:val="333" w:hRule="atLeast"/>
        </w:trPr>
        <w:tc>
          <w:tcPr>
            <w:tcW w:w="832" w:type="dxa"/>
            <w:tcBorders>
              <w:top w:val="single" w:color="000000" w:sz="4" w:space="0"/>
              <w:left w:val="single" w:color="000000" w:sz="4" w:space="0"/>
              <w:bottom w:val="single" w:color="000000" w:sz="4" w:space="0"/>
              <w:right w:val="single" w:color="000000" w:sz="4" w:space="0"/>
            </w:tcBorders>
          </w:tcPr>
          <w:p w14:paraId="7B36A471">
            <w:pPr>
              <w:spacing w:after="0" w:line="259" w:lineRule="auto"/>
              <w:ind w:left="5" w:firstLine="0"/>
              <w:jc w:val="left"/>
            </w:pPr>
            <w:r>
              <w:rPr>
                <w:b/>
              </w:rPr>
              <w:t xml:space="preserve">10. </w:t>
            </w:r>
          </w:p>
        </w:tc>
        <w:tc>
          <w:tcPr>
            <w:tcW w:w="7839" w:type="dxa"/>
            <w:tcBorders>
              <w:top w:val="single" w:color="000000" w:sz="4" w:space="0"/>
              <w:left w:val="single" w:color="000000" w:sz="4" w:space="0"/>
              <w:bottom w:val="single" w:color="000000" w:sz="4" w:space="0"/>
              <w:right w:val="single" w:color="000000" w:sz="4" w:space="0"/>
            </w:tcBorders>
          </w:tcPr>
          <w:p w14:paraId="7A3401BB">
            <w:pPr>
              <w:spacing w:after="0" w:line="259" w:lineRule="auto"/>
              <w:ind w:left="0" w:firstLine="0"/>
              <w:jc w:val="left"/>
            </w:pPr>
            <w:r>
              <w:rPr>
                <w:b/>
              </w:rPr>
              <w:t>Спортивный режим и физическая подготовка</w:t>
            </w:r>
          </w:p>
        </w:tc>
        <w:tc>
          <w:tcPr>
            <w:tcW w:w="899" w:type="dxa"/>
            <w:tcBorders>
              <w:top w:val="single" w:color="000000" w:sz="4" w:space="0"/>
              <w:left w:val="single" w:color="000000" w:sz="4" w:space="0"/>
              <w:bottom w:val="single" w:color="000000" w:sz="4" w:space="0"/>
              <w:right w:val="single" w:color="000000" w:sz="4" w:space="0"/>
            </w:tcBorders>
          </w:tcPr>
          <w:p w14:paraId="6009D76C">
            <w:pPr>
              <w:spacing w:after="0" w:line="259" w:lineRule="auto"/>
              <w:ind w:left="5" w:firstLine="0"/>
              <w:jc w:val="center"/>
            </w:pPr>
            <w:r>
              <w:rPr>
                <w:b/>
              </w:rPr>
              <w:t>2</w:t>
            </w:r>
          </w:p>
        </w:tc>
      </w:tr>
      <w:tr w14:paraId="115BCC14">
        <w:tblPrEx>
          <w:tblCellMar>
            <w:top w:w="16" w:type="dxa"/>
            <w:left w:w="106" w:type="dxa"/>
            <w:bottom w:w="0" w:type="dxa"/>
            <w:right w:w="41" w:type="dxa"/>
          </w:tblCellMar>
        </w:tblPrEx>
        <w:trPr>
          <w:trHeight w:val="334" w:hRule="atLeast"/>
        </w:trPr>
        <w:tc>
          <w:tcPr>
            <w:tcW w:w="832" w:type="dxa"/>
            <w:tcBorders>
              <w:top w:val="single" w:color="000000" w:sz="4" w:space="0"/>
              <w:left w:val="single" w:color="000000" w:sz="4" w:space="0"/>
              <w:bottom w:val="single" w:color="000000" w:sz="4" w:space="0"/>
              <w:right w:val="single" w:color="000000" w:sz="4" w:space="0"/>
            </w:tcBorders>
          </w:tcPr>
          <w:p w14:paraId="12C0927D">
            <w:pPr>
              <w:spacing w:after="0" w:line="259" w:lineRule="auto"/>
              <w:ind w:left="5" w:firstLine="0"/>
              <w:jc w:val="left"/>
            </w:pPr>
            <w:r>
              <w:rPr>
                <w:b/>
              </w:rPr>
              <w:t xml:space="preserve">11. </w:t>
            </w:r>
          </w:p>
        </w:tc>
        <w:tc>
          <w:tcPr>
            <w:tcW w:w="7839" w:type="dxa"/>
            <w:tcBorders>
              <w:top w:val="single" w:color="000000" w:sz="4" w:space="0"/>
              <w:left w:val="single" w:color="000000" w:sz="4" w:space="0"/>
              <w:bottom w:val="single" w:color="000000" w:sz="4" w:space="0"/>
              <w:right w:val="single" w:color="000000" w:sz="4" w:space="0"/>
            </w:tcBorders>
          </w:tcPr>
          <w:p w14:paraId="1AFDE2AB">
            <w:pPr>
              <w:spacing w:after="0" w:line="259" w:lineRule="auto"/>
              <w:ind w:left="0" w:firstLine="0"/>
              <w:jc w:val="left"/>
            </w:pPr>
            <w:r>
              <w:rPr>
                <w:b/>
              </w:rPr>
              <w:t xml:space="preserve">Промежуточная аттестация </w:t>
            </w:r>
          </w:p>
        </w:tc>
        <w:tc>
          <w:tcPr>
            <w:tcW w:w="899" w:type="dxa"/>
            <w:tcBorders>
              <w:top w:val="single" w:color="000000" w:sz="4" w:space="0"/>
              <w:left w:val="single" w:color="000000" w:sz="4" w:space="0"/>
              <w:bottom w:val="single" w:color="000000" w:sz="4" w:space="0"/>
              <w:right w:val="single" w:color="000000" w:sz="4" w:space="0"/>
            </w:tcBorders>
          </w:tcPr>
          <w:p w14:paraId="2A3962A3">
            <w:pPr>
              <w:spacing w:after="0" w:line="259" w:lineRule="auto"/>
              <w:ind w:left="5" w:firstLine="0"/>
              <w:jc w:val="center"/>
            </w:pPr>
            <w:r>
              <w:rPr>
                <w:b/>
              </w:rPr>
              <w:t>4</w:t>
            </w:r>
          </w:p>
        </w:tc>
      </w:tr>
      <w:tr w14:paraId="746F8060">
        <w:tblPrEx>
          <w:tblCellMar>
            <w:top w:w="16" w:type="dxa"/>
            <w:left w:w="106" w:type="dxa"/>
            <w:bottom w:w="0" w:type="dxa"/>
            <w:right w:w="41" w:type="dxa"/>
          </w:tblCellMar>
        </w:tblPrEx>
        <w:trPr>
          <w:trHeight w:val="333" w:hRule="atLeast"/>
        </w:trPr>
        <w:tc>
          <w:tcPr>
            <w:tcW w:w="832" w:type="dxa"/>
            <w:tcBorders>
              <w:top w:val="single" w:color="000000" w:sz="4" w:space="0"/>
              <w:left w:val="single" w:color="000000" w:sz="4" w:space="0"/>
              <w:bottom w:val="single" w:color="000000" w:sz="4" w:space="0"/>
              <w:right w:val="single" w:color="000000" w:sz="4" w:space="0"/>
            </w:tcBorders>
          </w:tcPr>
          <w:p w14:paraId="43E9EBFC">
            <w:pPr>
              <w:spacing w:after="0" w:line="259" w:lineRule="auto"/>
              <w:ind w:left="5" w:firstLine="0"/>
              <w:jc w:val="left"/>
            </w:pPr>
            <w:r>
              <w:t xml:space="preserve"> </w:t>
            </w:r>
          </w:p>
        </w:tc>
        <w:tc>
          <w:tcPr>
            <w:tcW w:w="7839" w:type="dxa"/>
            <w:tcBorders>
              <w:top w:val="single" w:color="000000" w:sz="4" w:space="0"/>
              <w:left w:val="single" w:color="000000" w:sz="4" w:space="0"/>
              <w:bottom w:val="single" w:color="000000" w:sz="4" w:space="0"/>
              <w:right w:val="single" w:color="000000" w:sz="4" w:space="0"/>
            </w:tcBorders>
          </w:tcPr>
          <w:p w14:paraId="22E9FF97">
            <w:pPr>
              <w:spacing w:after="0" w:line="259" w:lineRule="auto"/>
              <w:ind w:left="0" w:firstLine="0"/>
              <w:jc w:val="left"/>
              <w:rPr>
                <w:b/>
                <w:bCs/>
              </w:rPr>
            </w:pPr>
            <w:r>
              <w:rPr>
                <w:b/>
                <w:bCs/>
              </w:rPr>
              <w:t xml:space="preserve">Итого: </w:t>
            </w:r>
          </w:p>
        </w:tc>
        <w:tc>
          <w:tcPr>
            <w:tcW w:w="899" w:type="dxa"/>
            <w:tcBorders>
              <w:top w:val="single" w:color="000000" w:sz="4" w:space="0"/>
              <w:left w:val="single" w:color="000000" w:sz="4" w:space="0"/>
              <w:bottom w:val="single" w:color="000000" w:sz="4" w:space="0"/>
              <w:right w:val="single" w:color="000000" w:sz="4" w:space="0"/>
            </w:tcBorders>
          </w:tcPr>
          <w:p w14:paraId="0AF0B105">
            <w:pPr>
              <w:spacing w:after="0" w:line="259" w:lineRule="auto"/>
              <w:ind w:left="5" w:firstLine="0"/>
              <w:jc w:val="center"/>
              <w:rPr>
                <w:b/>
                <w:bCs/>
              </w:rPr>
            </w:pPr>
            <w:r>
              <w:rPr>
                <w:b/>
                <w:bCs/>
              </w:rPr>
              <w:t>128</w:t>
            </w:r>
          </w:p>
        </w:tc>
      </w:tr>
    </w:tbl>
    <w:p w14:paraId="0594F9FD">
      <w:pPr>
        <w:spacing w:after="24" w:line="259" w:lineRule="auto"/>
        <w:ind w:left="566" w:firstLine="0"/>
        <w:jc w:val="left"/>
      </w:pPr>
      <w:r>
        <w:rPr>
          <w:i/>
        </w:rPr>
        <w:t xml:space="preserve"> </w:t>
      </w:r>
    </w:p>
    <w:p w14:paraId="2CAD3CC6">
      <w:pPr>
        <w:spacing w:after="5" w:line="269" w:lineRule="auto"/>
        <w:ind w:left="576"/>
        <w:jc w:val="left"/>
        <w:rPr>
          <w:b/>
          <w:bCs/>
        </w:rPr>
      </w:pPr>
      <w:r>
        <w:rPr>
          <w:b/>
          <w:bCs/>
        </w:rPr>
        <w:t xml:space="preserve">4.2. Рабочая программа раздела «Практическая подготовка» </w:t>
      </w:r>
    </w:p>
    <w:p w14:paraId="4D66E490">
      <w:pPr>
        <w:spacing w:after="0" w:line="259" w:lineRule="auto"/>
        <w:ind w:left="0" w:firstLine="0"/>
        <w:jc w:val="left"/>
      </w:pPr>
      <w:r>
        <w:t xml:space="preserve"> </w:t>
      </w:r>
    </w:p>
    <w:p w14:paraId="7594DCB3">
      <w:pPr>
        <w:ind w:left="-5" w:right="11" w:firstLine="571"/>
      </w:pPr>
      <w:r>
        <w:t xml:space="preserve">Неотъемлемой частью учебного процесса является отработка изученного теоретического материала на практике, участие обучающихся в соревновании. В школе проводятся турниры для учащихся всех уровней. В связи с этим продолжительность занятия в игровой день может быть увеличена до 3-х академических часов. </w:t>
      </w:r>
    </w:p>
    <w:p w14:paraId="558C1246">
      <w:pPr>
        <w:spacing w:after="0" w:line="259" w:lineRule="auto"/>
        <w:ind w:left="0" w:firstLine="0"/>
        <w:jc w:val="left"/>
      </w:pPr>
      <w:r>
        <w:t xml:space="preserve"> </w:t>
      </w:r>
    </w:p>
    <w:tbl>
      <w:tblPr>
        <w:tblStyle w:val="15"/>
        <w:tblW w:w="8788" w:type="dxa"/>
        <w:tblInd w:w="421" w:type="dxa"/>
        <w:tblLayout w:type="autofit"/>
        <w:tblCellMar>
          <w:top w:w="16" w:type="dxa"/>
          <w:left w:w="110" w:type="dxa"/>
          <w:bottom w:w="0" w:type="dxa"/>
          <w:right w:w="228" w:type="dxa"/>
        </w:tblCellMar>
      </w:tblPr>
      <w:tblGrid>
        <w:gridCol w:w="708"/>
        <w:gridCol w:w="6804"/>
        <w:gridCol w:w="1276"/>
      </w:tblGrid>
      <w:tr w14:paraId="5A6DAE26">
        <w:tblPrEx>
          <w:tblCellMar>
            <w:top w:w="16" w:type="dxa"/>
            <w:left w:w="110" w:type="dxa"/>
            <w:bottom w:w="0" w:type="dxa"/>
            <w:right w:w="228" w:type="dxa"/>
          </w:tblCellMar>
        </w:tblPrEx>
        <w:trPr>
          <w:trHeight w:val="342" w:hRule="atLeast"/>
        </w:trPr>
        <w:tc>
          <w:tcPr>
            <w:tcW w:w="708" w:type="dxa"/>
            <w:tcBorders>
              <w:top w:val="single" w:color="000000" w:sz="4" w:space="0"/>
              <w:left w:val="single" w:color="000000" w:sz="4" w:space="0"/>
              <w:bottom w:val="single" w:color="000000" w:sz="4" w:space="0"/>
              <w:right w:val="single" w:color="000000" w:sz="4" w:space="0"/>
            </w:tcBorders>
          </w:tcPr>
          <w:p w14:paraId="774D6BAA">
            <w:pPr>
              <w:spacing w:after="0" w:line="259" w:lineRule="auto"/>
              <w:ind w:left="0" w:firstLine="0"/>
              <w:jc w:val="left"/>
            </w:pPr>
            <w:r>
              <w:t xml:space="preserve">№ </w:t>
            </w:r>
          </w:p>
        </w:tc>
        <w:tc>
          <w:tcPr>
            <w:tcW w:w="6804" w:type="dxa"/>
            <w:tcBorders>
              <w:top w:val="single" w:color="000000" w:sz="4" w:space="0"/>
              <w:left w:val="single" w:color="000000" w:sz="4" w:space="0"/>
              <w:bottom w:val="single" w:color="000000" w:sz="4" w:space="0"/>
              <w:right w:val="single" w:color="000000" w:sz="4" w:space="0"/>
            </w:tcBorders>
          </w:tcPr>
          <w:p w14:paraId="6DAC952D">
            <w:pPr>
              <w:spacing w:after="0" w:line="259" w:lineRule="auto"/>
              <w:ind w:left="0" w:firstLine="0"/>
              <w:jc w:val="left"/>
            </w:pPr>
            <w:r>
              <w:t xml:space="preserve">Наименование темы </w:t>
            </w:r>
          </w:p>
        </w:tc>
        <w:tc>
          <w:tcPr>
            <w:tcW w:w="1276" w:type="dxa"/>
            <w:tcBorders>
              <w:top w:val="single" w:color="000000" w:sz="4" w:space="0"/>
              <w:left w:val="single" w:color="000000" w:sz="4" w:space="0"/>
              <w:bottom w:val="single" w:color="000000" w:sz="4" w:space="0"/>
              <w:right w:val="single" w:color="000000" w:sz="4" w:space="0"/>
            </w:tcBorders>
          </w:tcPr>
          <w:p w14:paraId="53694380">
            <w:pPr>
              <w:spacing w:after="0" w:line="259" w:lineRule="auto"/>
              <w:ind w:left="0" w:firstLine="0"/>
              <w:jc w:val="left"/>
            </w:pPr>
            <w:r>
              <w:t xml:space="preserve">Кол-во часов </w:t>
            </w:r>
          </w:p>
        </w:tc>
      </w:tr>
      <w:tr w14:paraId="0AABB0CE">
        <w:tblPrEx>
          <w:tblCellMar>
            <w:top w:w="16" w:type="dxa"/>
            <w:left w:w="110" w:type="dxa"/>
            <w:bottom w:w="0" w:type="dxa"/>
            <w:right w:w="228" w:type="dxa"/>
          </w:tblCellMar>
        </w:tblPrEx>
        <w:trPr>
          <w:trHeight w:val="674" w:hRule="atLeast"/>
        </w:trPr>
        <w:tc>
          <w:tcPr>
            <w:tcW w:w="708" w:type="dxa"/>
            <w:tcBorders>
              <w:top w:val="single" w:color="000000" w:sz="4" w:space="0"/>
              <w:left w:val="single" w:color="000000" w:sz="4" w:space="0"/>
              <w:bottom w:val="single" w:color="000000" w:sz="4" w:space="0"/>
              <w:right w:val="single" w:color="000000" w:sz="4" w:space="0"/>
            </w:tcBorders>
          </w:tcPr>
          <w:p w14:paraId="319D8174">
            <w:pPr>
              <w:spacing w:after="0" w:line="259" w:lineRule="auto"/>
              <w:ind w:left="0" w:firstLine="0"/>
              <w:jc w:val="left"/>
            </w:pPr>
            <w:r>
              <w:t xml:space="preserve">1 </w:t>
            </w:r>
          </w:p>
        </w:tc>
        <w:tc>
          <w:tcPr>
            <w:tcW w:w="6804" w:type="dxa"/>
            <w:tcBorders>
              <w:top w:val="single" w:color="000000" w:sz="4" w:space="0"/>
              <w:left w:val="single" w:color="000000" w:sz="4" w:space="0"/>
              <w:bottom w:val="single" w:color="000000" w:sz="4" w:space="0"/>
              <w:right w:val="single" w:color="000000" w:sz="4" w:space="0"/>
            </w:tcBorders>
          </w:tcPr>
          <w:p w14:paraId="7F6EBE3A">
            <w:pPr>
              <w:spacing w:after="0" w:line="259" w:lineRule="auto"/>
              <w:ind w:left="0" w:firstLine="0"/>
            </w:pPr>
            <w:r>
              <w:t xml:space="preserve">Игровая практика, тренировочные партии, анализ партий и типовых позиций. </w:t>
            </w:r>
          </w:p>
        </w:tc>
        <w:tc>
          <w:tcPr>
            <w:tcW w:w="1276" w:type="dxa"/>
            <w:tcBorders>
              <w:top w:val="single" w:color="000000" w:sz="4" w:space="0"/>
              <w:left w:val="single" w:color="000000" w:sz="4" w:space="0"/>
              <w:bottom w:val="single" w:color="000000" w:sz="4" w:space="0"/>
              <w:right w:val="single" w:color="000000" w:sz="4" w:space="0"/>
            </w:tcBorders>
          </w:tcPr>
          <w:p w14:paraId="624F4B76">
            <w:pPr>
              <w:spacing w:after="0" w:line="259" w:lineRule="auto"/>
              <w:ind w:left="0" w:firstLine="0"/>
              <w:jc w:val="left"/>
            </w:pPr>
            <w:r>
              <w:t xml:space="preserve">39 </w:t>
            </w:r>
          </w:p>
        </w:tc>
      </w:tr>
      <w:tr w14:paraId="6FF953AE">
        <w:tblPrEx>
          <w:tblCellMar>
            <w:top w:w="16" w:type="dxa"/>
            <w:left w:w="110" w:type="dxa"/>
            <w:bottom w:w="0" w:type="dxa"/>
            <w:right w:w="228" w:type="dxa"/>
          </w:tblCellMar>
        </w:tblPrEx>
        <w:trPr>
          <w:trHeight w:val="474" w:hRule="atLeast"/>
        </w:trPr>
        <w:tc>
          <w:tcPr>
            <w:tcW w:w="708" w:type="dxa"/>
            <w:tcBorders>
              <w:top w:val="single" w:color="000000" w:sz="4" w:space="0"/>
              <w:left w:val="single" w:color="000000" w:sz="4" w:space="0"/>
              <w:bottom w:val="single" w:color="000000" w:sz="4" w:space="0"/>
              <w:right w:val="single" w:color="000000" w:sz="4" w:space="0"/>
            </w:tcBorders>
          </w:tcPr>
          <w:p w14:paraId="28A4E583">
            <w:pPr>
              <w:spacing w:after="0" w:line="259" w:lineRule="auto"/>
              <w:ind w:left="0" w:firstLine="0"/>
              <w:jc w:val="left"/>
            </w:pPr>
            <w:r>
              <w:t xml:space="preserve">2 </w:t>
            </w:r>
          </w:p>
        </w:tc>
        <w:tc>
          <w:tcPr>
            <w:tcW w:w="6804" w:type="dxa"/>
            <w:tcBorders>
              <w:top w:val="single" w:color="000000" w:sz="4" w:space="0"/>
              <w:left w:val="single" w:color="000000" w:sz="4" w:space="0"/>
              <w:bottom w:val="single" w:color="000000" w:sz="4" w:space="0"/>
              <w:right w:val="single" w:color="000000" w:sz="4" w:space="0"/>
            </w:tcBorders>
          </w:tcPr>
          <w:p w14:paraId="390F458B">
            <w:pPr>
              <w:spacing w:after="0" w:line="259" w:lineRule="auto"/>
              <w:ind w:left="0" w:firstLine="0"/>
              <w:jc w:val="left"/>
            </w:pPr>
            <w:r>
              <w:t xml:space="preserve">Решения задач и комбинаций, сеансы одновременной игры. </w:t>
            </w:r>
          </w:p>
        </w:tc>
        <w:tc>
          <w:tcPr>
            <w:tcW w:w="1276" w:type="dxa"/>
            <w:tcBorders>
              <w:top w:val="single" w:color="000000" w:sz="4" w:space="0"/>
              <w:left w:val="single" w:color="000000" w:sz="4" w:space="0"/>
              <w:bottom w:val="single" w:color="000000" w:sz="4" w:space="0"/>
              <w:right w:val="single" w:color="000000" w:sz="4" w:space="0"/>
            </w:tcBorders>
          </w:tcPr>
          <w:p w14:paraId="7C6B5808">
            <w:pPr>
              <w:spacing w:after="0" w:line="259" w:lineRule="auto"/>
              <w:ind w:left="0" w:firstLine="0"/>
              <w:jc w:val="left"/>
            </w:pPr>
            <w:r>
              <w:t>15</w:t>
            </w:r>
          </w:p>
        </w:tc>
      </w:tr>
      <w:tr w14:paraId="614E4A58">
        <w:tblPrEx>
          <w:tblCellMar>
            <w:top w:w="16" w:type="dxa"/>
            <w:left w:w="110" w:type="dxa"/>
            <w:bottom w:w="0" w:type="dxa"/>
            <w:right w:w="228" w:type="dxa"/>
          </w:tblCellMar>
        </w:tblPrEx>
        <w:trPr>
          <w:trHeight w:val="342" w:hRule="atLeast"/>
        </w:trPr>
        <w:tc>
          <w:tcPr>
            <w:tcW w:w="708" w:type="dxa"/>
            <w:tcBorders>
              <w:top w:val="single" w:color="000000" w:sz="4" w:space="0"/>
              <w:left w:val="single" w:color="000000" w:sz="4" w:space="0"/>
              <w:bottom w:val="single" w:color="000000" w:sz="4" w:space="0"/>
              <w:right w:val="single" w:color="000000" w:sz="4" w:space="0"/>
            </w:tcBorders>
          </w:tcPr>
          <w:p w14:paraId="1A8A5AEF">
            <w:pPr>
              <w:spacing w:after="0" w:line="259" w:lineRule="auto"/>
              <w:ind w:left="0" w:firstLine="0"/>
              <w:jc w:val="left"/>
            </w:pPr>
            <w:r>
              <w:t xml:space="preserve">3 </w:t>
            </w:r>
          </w:p>
        </w:tc>
        <w:tc>
          <w:tcPr>
            <w:tcW w:w="6804" w:type="dxa"/>
            <w:tcBorders>
              <w:top w:val="single" w:color="000000" w:sz="4" w:space="0"/>
              <w:left w:val="single" w:color="000000" w:sz="4" w:space="0"/>
              <w:bottom w:val="single" w:color="000000" w:sz="4" w:space="0"/>
              <w:right w:val="single" w:color="000000" w:sz="4" w:space="0"/>
            </w:tcBorders>
          </w:tcPr>
          <w:p w14:paraId="66701DBD">
            <w:pPr>
              <w:spacing w:after="0" w:line="259" w:lineRule="auto"/>
              <w:ind w:left="0" w:firstLine="0"/>
              <w:jc w:val="left"/>
            </w:pPr>
            <w:r>
              <w:t>Семинары, рефераты.</w:t>
            </w:r>
          </w:p>
        </w:tc>
        <w:tc>
          <w:tcPr>
            <w:tcW w:w="1276" w:type="dxa"/>
            <w:tcBorders>
              <w:top w:val="single" w:color="000000" w:sz="4" w:space="0"/>
              <w:left w:val="single" w:color="000000" w:sz="4" w:space="0"/>
              <w:bottom w:val="single" w:color="000000" w:sz="4" w:space="0"/>
              <w:right w:val="single" w:color="000000" w:sz="4" w:space="0"/>
            </w:tcBorders>
          </w:tcPr>
          <w:p w14:paraId="3E23093F">
            <w:pPr>
              <w:spacing w:after="0" w:line="259" w:lineRule="auto"/>
              <w:ind w:left="0" w:firstLine="0"/>
              <w:jc w:val="left"/>
            </w:pPr>
            <w:r>
              <w:t xml:space="preserve">15 </w:t>
            </w:r>
          </w:p>
        </w:tc>
      </w:tr>
      <w:tr w14:paraId="7894145E">
        <w:tblPrEx>
          <w:tblCellMar>
            <w:top w:w="16" w:type="dxa"/>
            <w:left w:w="110" w:type="dxa"/>
            <w:bottom w:w="0" w:type="dxa"/>
            <w:right w:w="228" w:type="dxa"/>
          </w:tblCellMar>
        </w:tblPrEx>
        <w:trPr>
          <w:trHeight w:val="342" w:hRule="atLeast"/>
        </w:trPr>
        <w:tc>
          <w:tcPr>
            <w:tcW w:w="708" w:type="dxa"/>
            <w:tcBorders>
              <w:top w:val="single" w:color="000000" w:sz="4" w:space="0"/>
              <w:left w:val="single" w:color="000000" w:sz="4" w:space="0"/>
              <w:bottom w:val="single" w:color="000000" w:sz="4" w:space="0"/>
              <w:right w:val="single" w:color="000000" w:sz="4" w:space="0"/>
            </w:tcBorders>
          </w:tcPr>
          <w:p w14:paraId="617247F6">
            <w:pPr>
              <w:spacing w:after="0" w:line="259" w:lineRule="auto"/>
              <w:ind w:left="0" w:firstLine="0"/>
              <w:jc w:val="left"/>
            </w:pPr>
            <w:r>
              <w:t xml:space="preserve">4 </w:t>
            </w:r>
          </w:p>
        </w:tc>
        <w:tc>
          <w:tcPr>
            <w:tcW w:w="6804" w:type="dxa"/>
            <w:tcBorders>
              <w:top w:val="single" w:color="000000" w:sz="4" w:space="0"/>
              <w:left w:val="single" w:color="000000" w:sz="4" w:space="0"/>
              <w:bottom w:val="single" w:color="000000" w:sz="4" w:space="0"/>
              <w:right w:val="single" w:color="000000" w:sz="4" w:space="0"/>
            </w:tcBorders>
          </w:tcPr>
          <w:p w14:paraId="699C24AB">
            <w:pPr>
              <w:spacing w:after="0" w:line="259" w:lineRule="auto"/>
              <w:ind w:left="0" w:firstLine="0"/>
              <w:jc w:val="left"/>
            </w:pPr>
            <w:r>
              <w:t>Участие в соревнованиях. Разбор партий</w:t>
            </w:r>
          </w:p>
        </w:tc>
        <w:tc>
          <w:tcPr>
            <w:tcW w:w="1276" w:type="dxa"/>
            <w:tcBorders>
              <w:top w:val="single" w:color="000000" w:sz="4" w:space="0"/>
              <w:left w:val="single" w:color="000000" w:sz="4" w:space="0"/>
              <w:bottom w:val="single" w:color="000000" w:sz="4" w:space="0"/>
              <w:right w:val="single" w:color="000000" w:sz="4" w:space="0"/>
            </w:tcBorders>
          </w:tcPr>
          <w:p w14:paraId="4B07C784">
            <w:pPr>
              <w:spacing w:after="0" w:line="259" w:lineRule="auto"/>
              <w:ind w:left="0" w:firstLine="0"/>
              <w:jc w:val="left"/>
            </w:pPr>
            <w:r>
              <w:t xml:space="preserve">33 </w:t>
            </w:r>
          </w:p>
        </w:tc>
      </w:tr>
      <w:tr w14:paraId="2D676232">
        <w:tblPrEx>
          <w:tblCellMar>
            <w:top w:w="16" w:type="dxa"/>
            <w:left w:w="110" w:type="dxa"/>
            <w:bottom w:w="0" w:type="dxa"/>
            <w:right w:w="228" w:type="dxa"/>
          </w:tblCellMar>
        </w:tblPrEx>
        <w:trPr>
          <w:trHeight w:val="342" w:hRule="atLeast"/>
        </w:trPr>
        <w:tc>
          <w:tcPr>
            <w:tcW w:w="708" w:type="dxa"/>
            <w:tcBorders>
              <w:top w:val="single" w:color="000000" w:sz="4" w:space="0"/>
              <w:left w:val="single" w:color="000000" w:sz="4" w:space="0"/>
              <w:bottom w:val="single" w:color="000000" w:sz="4" w:space="0"/>
              <w:right w:val="single" w:color="000000" w:sz="4" w:space="0"/>
            </w:tcBorders>
          </w:tcPr>
          <w:p w14:paraId="6D14A7C7">
            <w:pPr>
              <w:spacing w:after="0" w:line="259" w:lineRule="auto"/>
              <w:ind w:left="0" w:firstLine="0"/>
              <w:jc w:val="left"/>
            </w:pPr>
            <w:r>
              <w:t xml:space="preserve">5 </w:t>
            </w:r>
          </w:p>
        </w:tc>
        <w:tc>
          <w:tcPr>
            <w:tcW w:w="6804" w:type="dxa"/>
            <w:tcBorders>
              <w:top w:val="single" w:color="000000" w:sz="4" w:space="0"/>
              <w:left w:val="single" w:color="000000" w:sz="4" w:space="0"/>
              <w:bottom w:val="single" w:color="000000" w:sz="4" w:space="0"/>
              <w:right w:val="single" w:color="000000" w:sz="4" w:space="0"/>
            </w:tcBorders>
          </w:tcPr>
          <w:p w14:paraId="0CAC409B">
            <w:pPr>
              <w:spacing w:after="0" w:line="259" w:lineRule="auto"/>
              <w:ind w:left="0" w:firstLine="0"/>
              <w:jc w:val="left"/>
            </w:pPr>
            <w:r>
              <w:t xml:space="preserve">Промежуточная аттестация </w:t>
            </w:r>
          </w:p>
        </w:tc>
        <w:tc>
          <w:tcPr>
            <w:tcW w:w="1276" w:type="dxa"/>
            <w:tcBorders>
              <w:top w:val="single" w:color="000000" w:sz="4" w:space="0"/>
              <w:left w:val="single" w:color="000000" w:sz="4" w:space="0"/>
              <w:bottom w:val="single" w:color="000000" w:sz="4" w:space="0"/>
              <w:right w:val="single" w:color="000000" w:sz="4" w:space="0"/>
            </w:tcBorders>
          </w:tcPr>
          <w:p w14:paraId="257DF4C1">
            <w:pPr>
              <w:spacing w:after="0" w:line="259" w:lineRule="auto"/>
              <w:ind w:left="0" w:firstLine="0"/>
              <w:jc w:val="left"/>
            </w:pPr>
            <w:r>
              <w:t xml:space="preserve">4 </w:t>
            </w:r>
          </w:p>
        </w:tc>
      </w:tr>
      <w:tr w14:paraId="3A7EE8F9">
        <w:tblPrEx>
          <w:tblCellMar>
            <w:top w:w="16" w:type="dxa"/>
            <w:left w:w="110" w:type="dxa"/>
            <w:bottom w:w="0" w:type="dxa"/>
            <w:right w:w="228" w:type="dxa"/>
          </w:tblCellMar>
        </w:tblPrEx>
        <w:trPr>
          <w:trHeight w:val="342" w:hRule="atLeast"/>
        </w:trPr>
        <w:tc>
          <w:tcPr>
            <w:tcW w:w="708" w:type="dxa"/>
            <w:tcBorders>
              <w:top w:val="single" w:color="000000" w:sz="4" w:space="0"/>
              <w:left w:val="single" w:color="000000" w:sz="4" w:space="0"/>
              <w:bottom w:val="single" w:color="000000" w:sz="4" w:space="0"/>
              <w:right w:val="single" w:color="000000" w:sz="4" w:space="0"/>
            </w:tcBorders>
          </w:tcPr>
          <w:p w14:paraId="23EF21B2">
            <w:pPr>
              <w:spacing w:after="0" w:line="259" w:lineRule="auto"/>
              <w:ind w:left="0" w:firstLine="0"/>
              <w:jc w:val="left"/>
            </w:pPr>
            <w:r>
              <w:t xml:space="preserve"> </w:t>
            </w:r>
          </w:p>
        </w:tc>
        <w:tc>
          <w:tcPr>
            <w:tcW w:w="6804" w:type="dxa"/>
            <w:tcBorders>
              <w:top w:val="single" w:color="000000" w:sz="4" w:space="0"/>
              <w:left w:val="single" w:color="000000" w:sz="4" w:space="0"/>
              <w:bottom w:val="single" w:color="000000" w:sz="4" w:space="0"/>
              <w:right w:val="single" w:color="000000" w:sz="4" w:space="0"/>
            </w:tcBorders>
          </w:tcPr>
          <w:p w14:paraId="69000761">
            <w:pPr>
              <w:spacing w:after="0" w:line="259" w:lineRule="auto"/>
              <w:ind w:left="0" w:firstLine="0"/>
              <w:jc w:val="left"/>
            </w:pPr>
            <w:r>
              <w:t xml:space="preserve">Итого: </w:t>
            </w:r>
          </w:p>
        </w:tc>
        <w:tc>
          <w:tcPr>
            <w:tcW w:w="1276" w:type="dxa"/>
            <w:tcBorders>
              <w:top w:val="single" w:color="000000" w:sz="4" w:space="0"/>
              <w:left w:val="single" w:color="000000" w:sz="4" w:space="0"/>
              <w:bottom w:val="single" w:color="000000" w:sz="4" w:space="0"/>
              <w:right w:val="single" w:color="000000" w:sz="4" w:space="0"/>
            </w:tcBorders>
          </w:tcPr>
          <w:p w14:paraId="74D8C0B8">
            <w:pPr>
              <w:spacing w:after="0" w:line="259" w:lineRule="auto"/>
              <w:ind w:left="0" w:firstLine="0"/>
              <w:jc w:val="left"/>
            </w:pPr>
            <w:r>
              <w:t xml:space="preserve">106 </w:t>
            </w:r>
          </w:p>
        </w:tc>
      </w:tr>
    </w:tbl>
    <w:p w14:paraId="4226583F">
      <w:pPr>
        <w:spacing w:after="0" w:line="259" w:lineRule="auto"/>
        <w:ind w:left="0" w:firstLine="0"/>
        <w:jc w:val="center"/>
        <w:rPr>
          <w:b/>
          <w:sz w:val="32"/>
        </w:rPr>
      </w:pPr>
    </w:p>
    <w:p w14:paraId="3B990061">
      <w:pPr>
        <w:spacing w:after="0" w:line="259" w:lineRule="auto"/>
        <w:ind w:left="0" w:firstLine="0"/>
        <w:jc w:val="center"/>
      </w:pPr>
      <w:r>
        <w:rPr>
          <w:b/>
          <w:sz w:val="32"/>
        </w:rPr>
        <w:t>Особенности образовательного процесса</w:t>
      </w:r>
    </w:p>
    <w:p w14:paraId="02F67461">
      <w:pPr>
        <w:ind w:left="-5" w:right="11" w:firstLine="713"/>
      </w:pPr>
      <w:r>
        <w:t xml:space="preserve">Учебный материал программы распределяется в соответствии с принципом последовательного и постепенного расширения теоретических знаний, практических умений и навыков. Представленные в программе темы создают целостную систему подготовки.  </w:t>
      </w:r>
    </w:p>
    <w:p w14:paraId="0AC3F979">
      <w:pPr>
        <w:spacing w:after="0" w:line="259" w:lineRule="auto"/>
        <w:ind w:left="0" w:firstLine="0"/>
        <w:jc w:val="left"/>
      </w:pPr>
      <w:r>
        <w:t xml:space="preserve"> </w:t>
      </w:r>
      <w:r>
        <w:tab/>
      </w:r>
      <w:r>
        <w:t xml:space="preserve">При отборе теоретического материала и установлении его последовательности соблюдаются следующий принципы:  </w:t>
      </w:r>
    </w:p>
    <w:p w14:paraId="1C914B23">
      <w:pPr>
        <w:ind w:left="-5" w:right="11"/>
      </w:pPr>
      <w:r>
        <w:t xml:space="preserve">- структурирование учебного материала с учётом объективно существующих связей между его темами;  </w:t>
      </w:r>
    </w:p>
    <w:p w14:paraId="0F53BF60">
      <w:pPr>
        <w:ind w:left="-5" w:right="11"/>
      </w:pPr>
      <w:r>
        <w:t xml:space="preserve">- актуальность, практическая значимость учебного материала для обучающегося.  </w:t>
      </w:r>
    </w:p>
    <w:p w14:paraId="39FB1474">
      <w:pPr>
        <w:spacing w:after="27" w:line="259" w:lineRule="auto"/>
        <w:ind w:left="0" w:firstLine="0"/>
        <w:jc w:val="left"/>
      </w:pPr>
      <w:r>
        <w:t xml:space="preserve"> </w:t>
      </w:r>
    </w:p>
    <w:p w14:paraId="76A31351">
      <w:pPr>
        <w:spacing w:after="5" w:line="269" w:lineRule="auto"/>
        <w:ind w:left="576"/>
        <w:jc w:val="left"/>
        <w:rPr>
          <w:b/>
          <w:bCs/>
        </w:rPr>
      </w:pPr>
      <w:r>
        <w:rPr>
          <w:b/>
          <w:bCs/>
        </w:rPr>
        <w:t>4.3. Рабочая программа раздела «Развитие комбинационного зрения»</w:t>
      </w:r>
    </w:p>
    <w:p w14:paraId="1DF19758">
      <w:pPr>
        <w:spacing w:after="5" w:line="269" w:lineRule="auto"/>
        <w:ind w:left="576"/>
        <w:jc w:val="left"/>
      </w:pPr>
    </w:p>
    <w:p w14:paraId="7F426AF2">
      <w:pPr>
        <w:ind w:left="-5" w:right="11" w:firstLine="571"/>
      </w:pPr>
      <w:r>
        <w:t xml:space="preserve">Развитию комбинационного зрения помогут решения специальных упражнений или в практических партиях нахождение идеи, плана, который до этого был неизвестен ученику, или вообще не применялся в позициях подобного типа.  </w:t>
      </w:r>
    </w:p>
    <w:p w14:paraId="458B3A4C">
      <w:pPr>
        <w:ind w:left="-5" w:right="11" w:firstLine="571"/>
      </w:pPr>
      <w:r>
        <w:t xml:space="preserve">Развитию умения производить важнейшие логические операции (анализ и синтез,  сравнение, обобщение) помогут изучение таких тем, как методы борьбы за открытую линию, позиционная ничья (крепость), изучение эндшпилей всех видов, оценка позиции и план в миттельшпиле.  </w:t>
      </w:r>
    </w:p>
    <w:p w14:paraId="3AA29DF5">
      <w:pPr>
        <w:spacing w:after="0" w:line="259" w:lineRule="auto"/>
        <w:ind w:left="566" w:firstLine="0"/>
        <w:jc w:val="left"/>
      </w:pPr>
      <w:r>
        <w:rPr>
          <w:sz w:val="10"/>
        </w:rPr>
        <w:t xml:space="preserve"> </w:t>
      </w:r>
    </w:p>
    <w:tbl>
      <w:tblPr>
        <w:tblStyle w:val="15"/>
        <w:tblW w:w="8930" w:type="dxa"/>
        <w:tblInd w:w="137" w:type="dxa"/>
        <w:tblLayout w:type="autofit"/>
        <w:tblCellMar>
          <w:top w:w="16" w:type="dxa"/>
          <w:left w:w="110" w:type="dxa"/>
          <w:bottom w:w="0" w:type="dxa"/>
          <w:right w:w="79" w:type="dxa"/>
        </w:tblCellMar>
      </w:tblPr>
      <w:tblGrid>
        <w:gridCol w:w="992"/>
        <w:gridCol w:w="6096"/>
        <w:gridCol w:w="1842"/>
      </w:tblGrid>
      <w:tr w14:paraId="76FDAAF5">
        <w:tblPrEx>
          <w:tblCellMar>
            <w:top w:w="16" w:type="dxa"/>
            <w:left w:w="110" w:type="dxa"/>
            <w:bottom w:w="0" w:type="dxa"/>
            <w:right w:w="79" w:type="dxa"/>
          </w:tblCellMar>
        </w:tblPrEx>
        <w:trPr>
          <w:trHeight w:val="327" w:hRule="atLeast"/>
        </w:trPr>
        <w:tc>
          <w:tcPr>
            <w:tcW w:w="992" w:type="dxa"/>
            <w:tcBorders>
              <w:top w:val="single" w:color="000000" w:sz="4" w:space="0"/>
              <w:left w:val="single" w:color="000000" w:sz="4" w:space="0"/>
              <w:bottom w:val="single" w:color="000000" w:sz="4" w:space="0"/>
              <w:right w:val="single" w:color="000000" w:sz="4" w:space="0"/>
            </w:tcBorders>
          </w:tcPr>
          <w:p w14:paraId="27715D0C">
            <w:pPr>
              <w:spacing w:after="0" w:line="259" w:lineRule="auto"/>
              <w:ind w:left="0" w:firstLine="0"/>
              <w:jc w:val="left"/>
            </w:pPr>
            <w:r>
              <w:t xml:space="preserve">№ </w:t>
            </w:r>
          </w:p>
        </w:tc>
        <w:tc>
          <w:tcPr>
            <w:tcW w:w="6096" w:type="dxa"/>
            <w:tcBorders>
              <w:top w:val="single" w:color="000000" w:sz="4" w:space="0"/>
              <w:left w:val="single" w:color="000000" w:sz="4" w:space="0"/>
              <w:bottom w:val="single" w:color="000000" w:sz="4" w:space="0"/>
              <w:right w:val="single" w:color="000000" w:sz="4" w:space="0"/>
            </w:tcBorders>
          </w:tcPr>
          <w:p w14:paraId="45C10EB5">
            <w:pPr>
              <w:spacing w:after="0" w:line="259" w:lineRule="auto"/>
              <w:ind w:left="0" w:firstLine="0"/>
              <w:jc w:val="left"/>
            </w:pPr>
            <w:r>
              <w:t xml:space="preserve">Наименование темы </w:t>
            </w:r>
          </w:p>
        </w:tc>
        <w:tc>
          <w:tcPr>
            <w:tcW w:w="1842" w:type="dxa"/>
            <w:tcBorders>
              <w:top w:val="single" w:color="000000" w:sz="4" w:space="0"/>
              <w:left w:val="single" w:color="000000" w:sz="4" w:space="0"/>
              <w:bottom w:val="single" w:color="000000" w:sz="4" w:space="0"/>
              <w:right w:val="single" w:color="000000" w:sz="4" w:space="0"/>
            </w:tcBorders>
          </w:tcPr>
          <w:p w14:paraId="7E4305BA">
            <w:pPr>
              <w:spacing w:after="0" w:line="259" w:lineRule="auto"/>
              <w:ind w:left="0" w:firstLine="0"/>
              <w:jc w:val="center"/>
            </w:pPr>
            <w:r>
              <w:t>Кол-во часов</w:t>
            </w:r>
          </w:p>
        </w:tc>
      </w:tr>
      <w:tr w14:paraId="6AFFF497">
        <w:tblPrEx>
          <w:tblCellMar>
            <w:top w:w="16" w:type="dxa"/>
            <w:left w:w="110" w:type="dxa"/>
            <w:bottom w:w="0" w:type="dxa"/>
            <w:right w:w="79" w:type="dxa"/>
          </w:tblCellMar>
        </w:tblPrEx>
        <w:trPr>
          <w:trHeight w:val="644" w:hRule="atLeast"/>
        </w:trPr>
        <w:tc>
          <w:tcPr>
            <w:tcW w:w="992" w:type="dxa"/>
            <w:tcBorders>
              <w:top w:val="single" w:color="000000" w:sz="4" w:space="0"/>
              <w:left w:val="single" w:color="000000" w:sz="4" w:space="0"/>
              <w:bottom w:val="single" w:color="000000" w:sz="4" w:space="0"/>
              <w:right w:val="single" w:color="000000" w:sz="4" w:space="0"/>
            </w:tcBorders>
          </w:tcPr>
          <w:p w14:paraId="16AAB719">
            <w:pPr>
              <w:spacing w:after="0" w:line="259" w:lineRule="auto"/>
              <w:ind w:left="0" w:firstLine="0"/>
              <w:jc w:val="left"/>
            </w:pPr>
            <w:r>
              <w:t>1.</w:t>
            </w:r>
          </w:p>
        </w:tc>
        <w:tc>
          <w:tcPr>
            <w:tcW w:w="6096" w:type="dxa"/>
            <w:tcBorders>
              <w:top w:val="single" w:color="000000" w:sz="4" w:space="0"/>
              <w:left w:val="single" w:color="000000" w:sz="4" w:space="0"/>
              <w:bottom w:val="single" w:color="000000" w:sz="4" w:space="0"/>
              <w:right w:val="single" w:color="000000" w:sz="4" w:space="0"/>
            </w:tcBorders>
          </w:tcPr>
          <w:p w14:paraId="7C7FC2E6">
            <w:pPr>
              <w:spacing w:after="0" w:line="259" w:lineRule="auto"/>
              <w:ind w:left="0" w:firstLine="0"/>
              <w:jc w:val="left"/>
            </w:pPr>
            <w:r>
              <w:rPr>
                <w:szCs w:val="28"/>
              </w:rPr>
              <w:t>Развитие комбинационного зрения</w:t>
            </w:r>
            <w:r>
              <w:t xml:space="preserve"> </w:t>
            </w:r>
          </w:p>
        </w:tc>
        <w:tc>
          <w:tcPr>
            <w:tcW w:w="1842" w:type="dxa"/>
            <w:tcBorders>
              <w:top w:val="single" w:color="000000" w:sz="4" w:space="0"/>
              <w:left w:val="single" w:color="000000" w:sz="4" w:space="0"/>
              <w:bottom w:val="single" w:color="000000" w:sz="4" w:space="0"/>
              <w:right w:val="single" w:color="000000" w:sz="4" w:space="0"/>
            </w:tcBorders>
          </w:tcPr>
          <w:p w14:paraId="68632901">
            <w:pPr>
              <w:spacing w:after="0" w:line="259" w:lineRule="auto"/>
              <w:ind w:left="0" w:firstLine="0"/>
              <w:jc w:val="center"/>
            </w:pPr>
            <w:r>
              <w:t>26</w:t>
            </w:r>
          </w:p>
        </w:tc>
      </w:tr>
      <w:tr w14:paraId="74E4C148">
        <w:tblPrEx>
          <w:tblCellMar>
            <w:top w:w="16" w:type="dxa"/>
            <w:left w:w="110" w:type="dxa"/>
            <w:bottom w:w="0" w:type="dxa"/>
            <w:right w:w="79" w:type="dxa"/>
          </w:tblCellMar>
        </w:tblPrEx>
        <w:trPr>
          <w:trHeight w:val="331" w:hRule="atLeast"/>
        </w:trPr>
        <w:tc>
          <w:tcPr>
            <w:tcW w:w="992" w:type="dxa"/>
            <w:tcBorders>
              <w:top w:val="single" w:color="000000" w:sz="4" w:space="0"/>
              <w:left w:val="single" w:color="000000" w:sz="4" w:space="0"/>
              <w:bottom w:val="single" w:color="000000" w:sz="4" w:space="0"/>
              <w:right w:val="single" w:color="000000" w:sz="4" w:space="0"/>
            </w:tcBorders>
          </w:tcPr>
          <w:p w14:paraId="4E966A34">
            <w:pPr>
              <w:spacing w:after="0" w:line="259" w:lineRule="auto"/>
              <w:ind w:left="0" w:firstLine="0"/>
              <w:jc w:val="left"/>
            </w:pPr>
            <w:r>
              <w:t xml:space="preserve">1.1. </w:t>
            </w:r>
          </w:p>
        </w:tc>
        <w:tc>
          <w:tcPr>
            <w:tcW w:w="6096" w:type="dxa"/>
            <w:tcBorders>
              <w:top w:val="single" w:color="000000" w:sz="4" w:space="0"/>
              <w:left w:val="single" w:color="000000" w:sz="4" w:space="0"/>
              <w:bottom w:val="single" w:color="000000" w:sz="4" w:space="0"/>
              <w:right w:val="single" w:color="000000" w:sz="4" w:space="0"/>
            </w:tcBorders>
          </w:tcPr>
          <w:p w14:paraId="35CC8499">
            <w:pPr>
              <w:spacing w:after="0" w:line="259" w:lineRule="auto"/>
              <w:ind w:left="0" w:firstLine="0"/>
              <w:jc w:val="left"/>
            </w:pPr>
            <w:r>
              <w:t xml:space="preserve">Основы шахматной композиции. </w:t>
            </w:r>
          </w:p>
        </w:tc>
        <w:tc>
          <w:tcPr>
            <w:tcW w:w="1842" w:type="dxa"/>
            <w:tcBorders>
              <w:top w:val="single" w:color="000000" w:sz="4" w:space="0"/>
              <w:left w:val="single" w:color="000000" w:sz="4" w:space="0"/>
              <w:bottom w:val="single" w:color="000000" w:sz="4" w:space="0"/>
              <w:right w:val="single" w:color="000000" w:sz="4" w:space="0"/>
            </w:tcBorders>
          </w:tcPr>
          <w:p w14:paraId="1E074309">
            <w:pPr>
              <w:spacing w:after="0" w:line="259" w:lineRule="auto"/>
              <w:ind w:left="0" w:firstLine="0"/>
              <w:jc w:val="center"/>
            </w:pPr>
            <w:r>
              <w:t>5</w:t>
            </w:r>
          </w:p>
        </w:tc>
      </w:tr>
      <w:tr w14:paraId="794DB964">
        <w:tblPrEx>
          <w:tblCellMar>
            <w:top w:w="16" w:type="dxa"/>
            <w:left w:w="110" w:type="dxa"/>
            <w:bottom w:w="0" w:type="dxa"/>
            <w:right w:w="79" w:type="dxa"/>
          </w:tblCellMar>
        </w:tblPrEx>
        <w:trPr>
          <w:trHeight w:val="331" w:hRule="atLeast"/>
        </w:trPr>
        <w:tc>
          <w:tcPr>
            <w:tcW w:w="992" w:type="dxa"/>
            <w:tcBorders>
              <w:top w:val="single" w:color="000000" w:sz="4" w:space="0"/>
              <w:left w:val="single" w:color="000000" w:sz="4" w:space="0"/>
              <w:bottom w:val="single" w:color="000000" w:sz="4" w:space="0"/>
              <w:right w:val="single" w:color="000000" w:sz="4" w:space="0"/>
            </w:tcBorders>
          </w:tcPr>
          <w:p w14:paraId="17328EA4">
            <w:pPr>
              <w:spacing w:after="0" w:line="259" w:lineRule="auto"/>
              <w:ind w:left="0" w:firstLine="0"/>
              <w:jc w:val="left"/>
            </w:pPr>
            <w:r>
              <w:t xml:space="preserve">1.2. </w:t>
            </w:r>
          </w:p>
        </w:tc>
        <w:tc>
          <w:tcPr>
            <w:tcW w:w="6096" w:type="dxa"/>
            <w:tcBorders>
              <w:top w:val="single" w:color="000000" w:sz="4" w:space="0"/>
              <w:left w:val="single" w:color="000000" w:sz="4" w:space="0"/>
              <w:bottom w:val="single" w:color="000000" w:sz="4" w:space="0"/>
              <w:right w:val="single" w:color="000000" w:sz="4" w:space="0"/>
            </w:tcBorders>
          </w:tcPr>
          <w:p w14:paraId="65388F73">
            <w:pPr>
              <w:spacing w:after="0" w:line="259" w:lineRule="auto"/>
              <w:ind w:left="0" w:firstLine="0"/>
              <w:jc w:val="left"/>
            </w:pPr>
            <w:r>
              <w:t xml:space="preserve">Решение задач. </w:t>
            </w:r>
          </w:p>
        </w:tc>
        <w:tc>
          <w:tcPr>
            <w:tcW w:w="1842" w:type="dxa"/>
            <w:tcBorders>
              <w:top w:val="single" w:color="000000" w:sz="4" w:space="0"/>
              <w:left w:val="single" w:color="000000" w:sz="4" w:space="0"/>
              <w:bottom w:val="single" w:color="000000" w:sz="4" w:space="0"/>
              <w:right w:val="single" w:color="000000" w:sz="4" w:space="0"/>
            </w:tcBorders>
          </w:tcPr>
          <w:p w14:paraId="427D317F">
            <w:pPr>
              <w:spacing w:after="0" w:line="259" w:lineRule="auto"/>
              <w:ind w:left="0" w:firstLine="0"/>
              <w:jc w:val="center"/>
            </w:pPr>
            <w:r>
              <w:t>10</w:t>
            </w:r>
          </w:p>
        </w:tc>
      </w:tr>
      <w:tr w14:paraId="2743B677">
        <w:tblPrEx>
          <w:tblCellMar>
            <w:top w:w="16" w:type="dxa"/>
            <w:left w:w="110" w:type="dxa"/>
            <w:bottom w:w="0" w:type="dxa"/>
            <w:right w:w="79" w:type="dxa"/>
          </w:tblCellMar>
        </w:tblPrEx>
        <w:trPr>
          <w:trHeight w:val="331" w:hRule="atLeast"/>
        </w:trPr>
        <w:tc>
          <w:tcPr>
            <w:tcW w:w="992" w:type="dxa"/>
            <w:tcBorders>
              <w:top w:val="single" w:color="000000" w:sz="4" w:space="0"/>
              <w:left w:val="single" w:color="000000" w:sz="4" w:space="0"/>
              <w:bottom w:val="single" w:color="000000" w:sz="4" w:space="0"/>
              <w:right w:val="single" w:color="000000" w:sz="4" w:space="0"/>
            </w:tcBorders>
          </w:tcPr>
          <w:p w14:paraId="5134DE49">
            <w:pPr>
              <w:spacing w:after="0" w:line="259" w:lineRule="auto"/>
              <w:ind w:left="0" w:firstLine="0"/>
              <w:jc w:val="left"/>
            </w:pPr>
            <w:r>
              <w:t xml:space="preserve">1.3. </w:t>
            </w:r>
          </w:p>
        </w:tc>
        <w:tc>
          <w:tcPr>
            <w:tcW w:w="6096" w:type="dxa"/>
            <w:tcBorders>
              <w:top w:val="single" w:color="000000" w:sz="4" w:space="0"/>
              <w:left w:val="single" w:color="000000" w:sz="4" w:space="0"/>
              <w:bottom w:val="single" w:color="000000" w:sz="4" w:space="0"/>
              <w:right w:val="single" w:color="000000" w:sz="4" w:space="0"/>
            </w:tcBorders>
          </w:tcPr>
          <w:p w14:paraId="5757E410">
            <w:pPr>
              <w:spacing w:after="0" w:line="259" w:lineRule="auto"/>
              <w:ind w:left="0" w:firstLine="0"/>
              <w:jc w:val="left"/>
            </w:pPr>
            <w:r>
              <w:t xml:space="preserve">Решение этюдов. </w:t>
            </w:r>
          </w:p>
        </w:tc>
        <w:tc>
          <w:tcPr>
            <w:tcW w:w="1842" w:type="dxa"/>
            <w:tcBorders>
              <w:top w:val="single" w:color="000000" w:sz="4" w:space="0"/>
              <w:left w:val="single" w:color="000000" w:sz="4" w:space="0"/>
              <w:bottom w:val="single" w:color="000000" w:sz="4" w:space="0"/>
              <w:right w:val="single" w:color="000000" w:sz="4" w:space="0"/>
            </w:tcBorders>
          </w:tcPr>
          <w:p w14:paraId="6CC5CD9D">
            <w:pPr>
              <w:spacing w:after="0" w:line="259" w:lineRule="auto"/>
              <w:ind w:left="0" w:firstLine="0"/>
              <w:jc w:val="center"/>
            </w:pPr>
            <w:r>
              <w:t>10</w:t>
            </w:r>
          </w:p>
        </w:tc>
      </w:tr>
      <w:tr w14:paraId="45045BED">
        <w:tblPrEx>
          <w:tblCellMar>
            <w:top w:w="16" w:type="dxa"/>
            <w:left w:w="110" w:type="dxa"/>
            <w:bottom w:w="0" w:type="dxa"/>
            <w:right w:w="79" w:type="dxa"/>
          </w:tblCellMar>
        </w:tblPrEx>
        <w:trPr>
          <w:trHeight w:val="331" w:hRule="atLeast"/>
        </w:trPr>
        <w:tc>
          <w:tcPr>
            <w:tcW w:w="992" w:type="dxa"/>
            <w:tcBorders>
              <w:top w:val="single" w:color="000000" w:sz="4" w:space="0"/>
              <w:left w:val="single" w:color="000000" w:sz="4" w:space="0"/>
              <w:bottom w:val="single" w:color="000000" w:sz="4" w:space="0"/>
              <w:right w:val="single" w:color="000000" w:sz="4" w:space="0"/>
            </w:tcBorders>
          </w:tcPr>
          <w:p w14:paraId="35455E4A">
            <w:pPr>
              <w:spacing w:after="0" w:line="259" w:lineRule="auto"/>
              <w:ind w:left="0" w:firstLine="0"/>
              <w:jc w:val="left"/>
            </w:pPr>
            <w:r>
              <w:t xml:space="preserve">1.4. </w:t>
            </w:r>
          </w:p>
        </w:tc>
        <w:tc>
          <w:tcPr>
            <w:tcW w:w="6096" w:type="dxa"/>
            <w:tcBorders>
              <w:top w:val="single" w:color="000000" w:sz="4" w:space="0"/>
              <w:left w:val="single" w:color="000000" w:sz="4" w:space="0"/>
              <w:bottom w:val="single" w:color="000000" w:sz="4" w:space="0"/>
              <w:right w:val="single" w:color="000000" w:sz="4" w:space="0"/>
            </w:tcBorders>
          </w:tcPr>
          <w:p w14:paraId="549CC956">
            <w:pPr>
              <w:spacing w:after="0" w:line="259" w:lineRule="auto"/>
              <w:ind w:left="0" w:firstLine="0"/>
              <w:jc w:val="left"/>
            </w:pPr>
            <w:r>
              <w:t xml:space="preserve">Нестандартные идеи в шахматах. </w:t>
            </w:r>
          </w:p>
        </w:tc>
        <w:tc>
          <w:tcPr>
            <w:tcW w:w="1842" w:type="dxa"/>
            <w:tcBorders>
              <w:top w:val="single" w:color="000000" w:sz="4" w:space="0"/>
              <w:left w:val="single" w:color="000000" w:sz="4" w:space="0"/>
              <w:bottom w:val="single" w:color="000000" w:sz="4" w:space="0"/>
              <w:right w:val="single" w:color="000000" w:sz="4" w:space="0"/>
            </w:tcBorders>
          </w:tcPr>
          <w:p w14:paraId="1732E0C3">
            <w:pPr>
              <w:spacing w:after="0" w:line="259" w:lineRule="auto"/>
              <w:ind w:left="0" w:firstLine="0"/>
              <w:jc w:val="center"/>
            </w:pPr>
            <w:r>
              <w:t>1</w:t>
            </w:r>
          </w:p>
        </w:tc>
      </w:tr>
      <w:tr w14:paraId="71DC988A">
        <w:tblPrEx>
          <w:tblCellMar>
            <w:top w:w="16" w:type="dxa"/>
            <w:left w:w="110" w:type="dxa"/>
            <w:bottom w:w="0" w:type="dxa"/>
            <w:right w:w="79" w:type="dxa"/>
          </w:tblCellMar>
        </w:tblPrEx>
        <w:trPr>
          <w:trHeight w:val="326" w:hRule="atLeast"/>
        </w:trPr>
        <w:tc>
          <w:tcPr>
            <w:tcW w:w="992" w:type="dxa"/>
            <w:tcBorders>
              <w:top w:val="single" w:color="000000" w:sz="4" w:space="0"/>
              <w:left w:val="single" w:color="000000" w:sz="4" w:space="0"/>
              <w:bottom w:val="single" w:color="000000" w:sz="4" w:space="0"/>
              <w:right w:val="single" w:color="000000" w:sz="4" w:space="0"/>
            </w:tcBorders>
          </w:tcPr>
          <w:p w14:paraId="3094DFA0">
            <w:pPr>
              <w:spacing w:after="0" w:line="259" w:lineRule="auto"/>
              <w:ind w:left="0" w:firstLine="0"/>
              <w:jc w:val="left"/>
            </w:pPr>
            <w:r>
              <w:t>2.</w:t>
            </w:r>
          </w:p>
        </w:tc>
        <w:tc>
          <w:tcPr>
            <w:tcW w:w="6096" w:type="dxa"/>
            <w:tcBorders>
              <w:top w:val="single" w:color="000000" w:sz="4" w:space="0"/>
              <w:left w:val="single" w:color="000000" w:sz="4" w:space="0"/>
              <w:bottom w:val="single" w:color="000000" w:sz="4" w:space="0"/>
              <w:right w:val="single" w:color="000000" w:sz="4" w:space="0"/>
            </w:tcBorders>
          </w:tcPr>
          <w:p w14:paraId="6AD9B210">
            <w:pPr>
              <w:spacing w:after="0" w:line="259" w:lineRule="auto"/>
              <w:ind w:left="0" w:firstLine="0"/>
              <w:jc w:val="left"/>
            </w:pPr>
            <w:r>
              <w:t xml:space="preserve">Промежуточная аттестация </w:t>
            </w:r>
          </w:p>
        </w:tc>
        <w:tc>
          <w:tcPr>
            <w:tcW w:w="1842" w:type="dxa"/>
            <w:tcBorders>
              <w:top w:val="single" w:color="000000" w:sz="4" w:space="0"/>
              <w:left w:val="single" w:color="000000" w:sz="4" w:space="0"/>
              <w:bottom w:val="single" w:color="000000" w:sz="4" w:space="0"/>
              <w:right w:val="single" w:color="000000" w:sz="4" w:space="0"/>
            </w:tcBorders>
          </w:tcPr>
          <w:p w14:paraId="1B3E51EF">
            <w:pPr>
              <w:spacing w:after="0" w:line="259" w:lineRule="auto"/>
              <w:ind w:left="0" w:firstLine="0"/>
              <w:jc w:val="center"/>
            </w:pPr>
            <w:r>
              <w:t>4</w:t>
            </w:r>
          </w:p>
        </w:tc>
      </w:tr>
      <w:tr w14:paraId="3257EACA">
        <w:tblPrEx>
          <w:tblCellMar>
            <w:top w:w="16" w:type="dxa"/>
            <w:left w:w="110" w:type="dxa"/>
            <w:bottom w:w="0" w:type="dxa"/>
            <w:right w:w="79" w:type="dxa"/>
          </w:tblCellMar>
        </w:tblPrEx>
        <w:trPr>
          <w:trHeight w:val="326" w:hRule="atLeast"/>
        </w:trPr>
        <w:tc>
          <w:tcPr>
            <w:tcW w:w="992" w:type="dxa"/>
            <w:tcBorders>
              <w:top w:val="single" w:color="000000" w:sz="4" w:space="0"/>
              <w:left w:val="single" w:color="000000" w:sz="4" w:space="0"/>
              <w:bottom w:val="single" w:color="000000" w:sz="4" w:space="0"/>
              <w:right w:val="single" w:color="000000" w:sz="4" w:space="0"/>
            </w:tcBorders>
          </w:tcPr>
          <w:p w14:paraId="1382E22F">
            <w:pPr>
              <w:spacing w:after="0" w:line="259" w:lineRule="auto"/>
              <w:ind w:left="0" w:firstLine="0"/>
              <w:jc w:val="left"/>
            </w:pPr>
            <w:r>
              <w:t xml:space="preserve"> </w:t>
            </w:r>
          </w:p>
        </w:tc>
        <w:tc>
          <w:tcPr>
            <w:tcW w:w="6096" w:type="dxa"/>
            <w:tcBorders>
              <w:top w:val="single" w:color="000000" w:sz="4" w:space="0"/>
              <w:left w:val="single" w:color="000000" w:sz="4" w:space="0"/>
              <w:bottom w:val="single" w:color="000000" w:sz="4" w:space="0"/>
              <w:right w:val="single" w:color="000000" w:sz="4" w:space="0"/>
            </w:tcBorders>
          </w:tcPr>
          <w:p w14:paraId="3AD73B15">
            <w:pPr>
              <w:spacing w:after="0" w:line="259" w:lineRule="auto"/>
              <w:ind w:left="0" w:firstLine="0"/>
              <w:jc w:val="left"/>
              <w:rPr>
                <w:b/>
                <w:bCs/>
              </w:rPr>
            </w:pPr>
            <w:r>
              <w:rPr>
                <w:b/>
                <w:bCs/>
              </w:rPr>
              <w:t xml:space="preserve">Итого: </w:t>
            </w:r>
          </w:p>
        </w:tc>
        <w:tc>
          <w:tcPr>
            <w:tcW w:w="1842" w:type="dxa"/>
            <w:tcBorders>
              <w:top w:val="single" w:color="000000" w:sz="4" w:space="0"/>
              <w:left w:val="single" w:color="000000" w:sz="4" w:space="0"/>
              <w:bottom w:val="single" w:color="000000" w:sz="4" w:space="0"/>
              <w:right w:val="single" w:color="000000" w:sz="4" w:space="0"/>
            </w:tcBorders>
          </w:tcPr>
          <w:p w14:paraId="4C67851B">
            <w:pPr>
              <w:spacing w:after="0" w:line="259" w:lineRule="auto"/>
              <w:ind w:left="0" w:firstLine="0"/>
              <w:jc w:val="center"/>
              <w:rPr>
                <w:b/>
                <w:bCs/>
              </w:rPr>
            </w:pPr>
            <w:r>
              <w:rPr>
                <w:b/>
                <w:bCs/>
              </w:rPr>
              <w:t>30</w:t>
            </w:r>
          </w:p>
        </w:tc>
      </w:tr>
    </w:tbl>
    <w:p w14:paraId="0D0E4AD5">
      <w:pPr>
        <w:spacing w:after="29" w:line="259" w:lineRule="auto"/>
        <w:ind w:left="566" w:firstLine="0"/>
        <w:jc w:val="left"/>
      </w:pPr>
      <w:r>
        <w:t xml:space="preserve"> </w:t>
      </w:r>
    </w:p>
    <w:p w14:paraId="32A40EA5">
      <w:pPr>
        <w:spacing w:after="0" w:line="259" w:lineRule="auto"/>
        <w:ind w:left="562"/>
        <w:jc w:val="center"/>
        <w:rPr>
          <w:b/>
        </w:rPr>
      </w:pPr>
    </w:p>
    <w:p w14:paraId="44A61B7A">
      <w:pPr>
        <w:spacing w:after="0" w:line="259" w:lineRule="auto"/>
        <w:ind w:left="562"/>
        <w:jc w:val="center"/>
        <w:rPr>
          <w:b/>
        </w:rPr>
      </w:pPr>
    </w:p>
    <w:p w14:paraId="6911D009">
      <w:pPr>
        <w:spacing w:after="0" w:line="259" w:lineRule="auto"/>
        <w:ind w:left="562"/>
        <w:jc w:val="center"/>
      </w:pPr>
      <w:r>
        <w:rPr>
          <w:b/>
        </w:rPr>
        <w:t xml:space="preserve">5. ОЦЕНОЧНЫЕ  МАТЕРИАЛЫ </w:t>
      </w:r>
    </w:p>
    <w:p w14:paraId="650B590C">
      <w:pPr>
        <w:spacing w:after="27" w:line="259" w:lineRule="auto"/>
        <w:ind w:left="615" w:firstLine="0"/>
        <w:jc w:val="center"/>
      </w:pPr>
      <w:r>
        <w:t xml:space="preserve"> </w:t>
      </w:r>
    </w:p>
    <w:p w14:paraId="180F21AD">
      <w:pPr>
        <w:ind w:left="-15" w:right="84" w:firstLine="720"/>
      </w:pPr>
      <w:r>
        <w:t xml:space="preserve">В процессе освоения каждой темы тренер-преподаватель осуществляет текущий контроль и проводит контрольные упражнения с целью проверки освоения учащимися образовательной программы. В процессе обучения проводится </w:t>
      </w:r>
      <w:r>
        <w:rPr>
          <w:b/>
        </w:rPr>
        <w:t>промежуточная аттестация</w:t>
      </w:r>
      <w:r>
        <w:t xml:space="preserve">, и по окончанию освоения образовательной программы проводится промежуточные аттестация. Теоретическая подготовка сдается в форме устного опроса. </w:t>
      </w:r>
    </w:p>
    <w:p w14:paraId="544547F7">
      <w:pPr>
        <w:spacing w:after="19" w:line="259" w:lineRule="auto"/>
        <w:ind w:left="0" w:firstLine="0"/>
        <w:jc w:val="left"/>
      </w:pPr>
      <w:r>
        <w:t xml:space="preserve"> </w:t>
      </w:r>
    </w:p>
    <w:p w14:paraId="0525F57E">
      <w:pPr>
        <w:spacing w:after="5" w:line="269" w:lineRule="auto"/>
        <w:ind w:left="-5"/>
        <w:jc w:val="center"/>
        <w:rPr>
          <w:b/>
          <w:bCs/>
        </w:rPr>
      </w:pPr>
      <w:r>
        <w:rPr>
          <w:b/>
          <w:bCs/>
        </w:rPr>
        <w:t>5.1. Промежуточная аттестация</w:t>
      </w:r>
    </w:p>
    <w:p w14:paraId="661B2E49">
      <w:pPr>
        <w:spacing w:after="5" w:line="269" w:lineRule="auto"/>
        <w:ind w:left="-5"/>
        <w:jc w:val="center"/>
        <w:rPr>
          <w:b/>
          <w:bCs/>
        </w:rPr>
      </w:pPr>
    </w:p>
    <w:p w14:paraId="6FE4356E">
      <w:pPr>
        <w:ind w:left="-5" w:right="11" w:firstLine="713"/>
      </w:pPr>
      <w:r>
        <w:t xml:space="preserve">Целью проведения промежуточной аттестации является оценка уровня освоения обучающимися дополнительной образовательной программы по виду спорта «шахматы» и соответствие этого уровня требованиям подготовки обучающихся, определенными в программе. </w:t>
      </w:r>
    </w:p>
    <w:p w14:paraId="12B134DC">
      <w:pPr>
        <w:spacing w:after="28" w:line="259" w:lineRule="auto"/>
        <w:ind w:left="0" w:firstLine="0"/>
        <w:jc w:val="left"/>
      </w:pPr>
      <w:r>
        <w:t xml:space="preserve"> </w:t>
      </w:r>
    </w:p>
    <w:p w14:paraId="70C43D88">
      <w:pPr>
        <w:spacing w:after="40"/>
        <w:ind w:left="-5" w:right="11" w:firstLine="713"/>
      </w:pPr>
      <w:r>
        <w:t xml:space="preserve">Задачами проведения промежуточной аттестации являются: </w:t>
      </w:r>
    </w:p>
    <w:p w14:paraId="45C39C23">
      <w:pPr>
        <w:ind w:right="11"/>
      </w:pPr>
      <w:r>
        <w:t xml:space="preserve">-выявление уровня подготовки обучающихся по теории шахмат. </w:t>
      </w:r>
    </w:p>
    <w:p w14:paraId="15DB15C2">
      <w:pPr>
        <w:ind w:right="11"/>
      </w:pPr>
      <w:r>
        <w:t xml:space="preserve">-внесение необходимых изменений в содержание и методику образовательной деятельности. </w:t>
      </w:r>
    </w:p>
    <w:p w14:paraId="7B78544D">
      <w:pPr>
        <w:spacing w:after="25" w:line="259" w:lineRule="auto"/>
        <w:ind w:left="566" w:firstLine="0"/>
        <w:jc w:val="left"/>
      </w:pPr>
      <w:r>
        <w:t xml:space="preserve"> </w:t>
      </w:r>
    </w:p>
    <w:p w14:paraId="337D757D">
      <w:pPr>
        <w:spacing w:after="5" w:line="269" w:lineRule="auto"/>
        <w:ind w:left="-5"/>
        <w:jc w:val="center"/>
        <w:rPr>
          <w:b/>
          <w:bCs/>
        </w:rPr>
      </w:pPr>
      <w:r>
        <w:rPr>
          <w:b/>
          <w:bCs/>
        </w:rPr>
        <w:t>5.2. Организация процесса аттестации</w:t>
      </w:r>
    </w:p>
    <w:p w14:paraId="6E51789E">
      <w:pPr>
        <w:spacing w:after="5" w:line="269" w:lineRule="auto"/>
        <w:ind w:left="-5"/>
        <w:jc w:val="center"/>
        <w:rPr>
          <w:b/>
          <w:bCs/>
        </w:rPr>
      </w:pPr>
    </w:p>
    <w:p w14:paraId="0BDDD2F0">
      <w:pPr>
        <w:ind w:left="-15" w:right="11" w:firstLine="566"/>
      </w:pPr>
      <w:r>
        <w:t xml:space="preserve"> Промежуточная аттестация обучающихся проводится после прохождения каждого раздела. Сроки проведения промежуточной аттестации устанавливаются в соответствии с учебным календарным планом и графиком проведения аттестации.   </w:t>
      </w:r>
    </w:p>
    <w:p w14:paraId="71EE85D9">
      <w:pPr>
        <w:ind w:left="-15" w:right="11" w:firstLine="566"/>
      </w:pPr>
      <w:r>
        <w:t xml:space="preserve">Тренеры-преподаватели за месяц до аттестации должны быть осведомлены о графике проведения промежуточной аттестации, перечень контрольных нормативов и тестов доведен до сведения обучающихся. </w:t>
      </w:r>
    </w:p>
    <w:p w14:paraId="42D336F0">
      <w:pPr>
        <w:ind w:left="-15" w:right="11" w:firstLine="566"/>
      </w:pPr>
      <w:r>
        <w:t xml:space="preserve">Для проведения аттестации обучающихся создается аттестационная комиссия (не менее пяти человек).  </w:t>
      </w:r>
    </w:p>
    <w:p w14:paraId="03E8453A">
      <w:pPr>
        <w:ind w:left="-15" w:right="11" w:firstLine="566"/>
      </w:pPr>
      <w:r>
        <w:t xml:space="preserve">Результаты проведения аттестации заносятся в протокол и заверяются членами аттестационной комиссии.   </w:t>
      </w:r>
    </w:p>
    <w:p w14:paraId="36A8E184">
      <w:pPr>
        <w:spacing w:after="25" w:line="259" w:lineRule="auto"/>
        <w:ind w:left="0" w:firstLine="0"/>
        <w:jc w:val="left"/>
      </w:pPr>
      <w:r>
        <w:t xml:space="preserve"> </w:t>
      </w:r>
    </w:p>
    <w:p w14:paraId="783D042A">
      <w:pPr>
        <w:spacing w:after="5" w:line="269" w:lineRule="auto"/>
        <w:ind w:left="-5"/>
        <w:jc w:val="center"/>
        <w:rPr>
          <w:b/>
          <w:bCs/>
        </w:rPr>
      </w:pPr>
      <w:r>
        <w:rPr>
          <w:b/>
          <w:bCs/>
        </w:rPr>
        <w:t>5.3 Формы проведения аттестации</w:t>
      </w:r>
    </w:p>
    <w:p w14:paraId="6B7B4814">
      <w:pPr>
        <w:spacing w:after="26" w:line="259" w:lineRule="auto"/>
        <w:ind w:left="566" w:firstLine="0"/>
        <w:jc w:val="left"/>
      </w:pPr>
      <w:r>
        <w:rPr>
          <w:b/>
        </w:rPr>
        <w:t xml:space="preserve"> </w:t>
      </w:r>
    </w:p>
    <w:p w14:paraId="34A082C5">
      <w:pPr>
        <w:ind w:left="-15" w:right="763" w:firstLine="566"/>
      </w:pPr>
      <w:r>
        <w:t xml:space="preserve">Формами проведения промежуточной аттестации обучающихся являются: </w:t>
      </w:r>
    </w:p>
    <w:p w14:paraId="69B33CE0">
      <w:pPr>
        <w:ind w:left="-15" w:right="763" w:firstLine="566"/>
      </w:pPr>
      <w:r>
        <w:t xml:space="preserve">Раздел «Теоретическая подготовка» - устный опрос, </w:t>
      </w:r>
    </w:p>
    <w:p w14:paraId="258C7E32">
      <w:pPr>
        <w:ind w:left="-5" w:right="1159" w:firstLine="556"/>
      </w:pPr>
      <w:r>
        <w:t xml:space="preserve">Раздел «Практическая подготовка» - решение задач, участие в турнирах. </w:t>
      </w:r>
    </w:p>
    <w:p w14:paraId="7CAC9F1A">
      <w:pPr>
        <w:ind w:left="-5" w:right="1159" w:firstLine="556"/>
      </w:pPr>
      <w:r>
        <w:t>Раздел «</w:t>
      </w:r>
      <w:r>
        <w:rPr>
          <w:szCs w:val="28"/>
        </w:rPr>
        <w:t>Развитие комбинационного зрения</w:t>
      </w:r>
      <w:r>
        <w:t xml:space="preserve">» - решение задач, этюдов. </w:t>
      </w:r>
    </w:p>
    <w:p w14:paraId="4B44BBB1">
      <w:pPr>
        <w:spacing w:after="18" w:line="259" w:lineRule="auto"/>
        <w:ind w:left="0" w:firstLine="0"/>
        <w:jc w:val="left"/>
      </w:pPr>
      <w:r>
        <w:t xml:space="preserve"> </w:t>
      </w:r>
    </w:p>
    <w:p w14:paraId="0970F25A">
      <w:pPr>
        <w:spacing w:after="5" w:line="269" w:lineRule="auto"/>
        <w:ind w:left="-5"/>
        <w:jc w:val="center"/>
        <w:rPr>
          <w:b/>
          <w:bCs/>
        </w:rPr>
      </w:pPr>
      <w:r>
        <w:rPr>
          <w:b/>
          <w:bCs/>
        </w:rPr>
        <w:t>5.4 Текущий контроль</w:t>
      </w:r>
    </w:p>
    <w:p w14:paraId="19E774A5">
      <w:pPr>
        <w:ind w:left="-15" w:right="763" w:firstLine="566"/>
      </w:pPr>
      <w:r>
        <w:t xml:space="preserve">Текущий контроль успеваемости осуществляется тренер-преподаватель самостоятельно во время проведения занятий. </w:t>
      </w:r>
    </w:p>
    <w:p w14:paraId="45D0128E">
      <w:pPr>
        <w:ind w:left="576" w:right="11"/>
      </w:pPr>
      <w:r>
        <w:t xml:space="preserve"> </w:t>
      </w:r>
    </w:p>
    <w:p w14:paraId="07A41BF1">
      <w:pPr>
        <w:spacing w:after="5" w:line="269" w:lineRule="auto"/>
        <w:ind w:left="-5"/>
        <w:jc w:val="center"/>
        <w:rPr>
          <w:b/>
          <w:bCs/>
        </w:rPr>
      </w:pPr>
      <w:r>
        <w:rPr>
          <w:b/>
          <w:bCs/>
        </w:rPr>
        <w:t>5.5 Система и критерии оценок при проведении аттестации</w:t>
      </w:r>
    </w:p>
    <w:p w14:paraId="3C9BF681">
      <w:pPr>
        <w:ind w:left="-15" w:right="11" w:firstLine="566"/>
      </w:pPr>
      <w:r>
        <w:t xml:space="preserve">Система и критерии оценок при проведении аттестации должны быть едиными для всех обучающихся.  </w:t>
      </w:r>
    </w:p>
    <w:p w14:paraId="1920D946">
      <w:pPr>
        <w:ind w:left="-15" w:right="11" w:firstLine="566"/>
      </w:pPr>
      <w:r>
        <w:t xml:space="preserve">Выполнение контрольного норматива определяется следующими оценками: положительное – «сдал»; отрицательное - «не сдал».   </w:t>
      </w:r>
    </w:p>
    <w:p w14:paraId="50591153">
      <w:pPr>
        <w:ind w:left="-15" w:right="11" w:firstLine="566"/>
      </w:pPr>
      <w:r>
        <w:t xml:space="preserve">Итоговый результат прохождения промежуточной аттестации определяется в сводном протоколе «зачет» - «не зачет». </w:t>
      </w:r>
    </w:p>
    <w:p w14:paraId="3AD98704">
      <w:pPr>
        <w:ind w:left="-15" w:right="11" w:firstLine="566"/>
      </w:pPr>
      <w:r>
        <w:t xml:space="preserve">Для успешного прохождения аттестации обучающемуся необходимо набрать не менее 50% положительных оценок («сдал») и получить общий «зачет» по всем контрольно-переводным нормативам. </w:t>
      </w:r>
    </w:p>
    <w:p w14:paraId="4D1EBE23">
      <w:pPr>
        <w:spacing w:after="28" w:line="259" w:lineRule="auto"/>
        <w:ind w:left="566" w:firstLine="0"/>
        <w:jc w:val="left"/>
      </w:pPr>
    </w:p>
    <w:p w14:paraId="092AC89D">
      <w:pPr>
        <w:spacing w:after="5" w:line="269" w:lineRule="auto"/>
        <w:ind w:left="-5"/>
        <w:jc w:val="center"/>
        <w:rPr>
          <w:b/>
          <w:bCs/>
        </w:rPr>
      </w:pPr>
      <w:r>
        <w:rPr>
          <w:b/>
          <w:bCs/>
        </w:rPr>
        <w:t>5.6.  Итоги проведения промежуточной аттестации</w:t>
      </w:r>
    </w:p>
    <w:p w14:paraId="04099002">
      <w:pPr>
        <w:ind w:left="-15" w:right="11" w:firstLine="566"/>
      </w:pPr>
      <w:r>
        <w:t xml:space="preserve">Обучающиеся, показавшие неудовлетворительные результаты промежуточной аттестации или не прошедшие промежуточную аттестацию, при отсутствии уважительных причин признаются имеющими академическую задолженностью. </w:t>
      </w:r>
    </w:p>
    <w:p w14:paraId="088A51F3">
      <w:pPr>
        <w:ind w:left="576" w:right="11"/>
      </w:pPr>
      <w:r>
        <w:t xml:space="preserve">Обучающиеся обязаны ликвидировать академическую задолженность. </w:t>
      </w:r>
    </w:p>
    <w:p w14:paraId="1121899D">
      <w:pPr>
        <w:ind w:left="-15" w:right="11" w:firstLine="566"/>
      </w:pPr>
      <w:r>
        <w:t xml:space="preserve">Обучающиеся, имеющие академическую задолженность, вправе пройти повторно промежуточную аттестацию в сроки, определяемые тренер-преподавательским советом. </w:t>
      </w:r>
    </w:p>
    <w:p w14:paraId="3B02AD69">
      <w:pPr>
        <w:ind w:left="-15" w:right="11" w:firstLine="566"/>
      </w:pPr>
      <w:r>
        <w:t xml:space="preserve">Итоги проведения аттестации тренеры-преподаватели обязаны довести до сведения обучающихся и их родителей (законных представителей). </w:t>
      </w:r>
    </w:p>
    <w:p w14:paraId="5EDDA4C5">
      <w:pPr>
        <w:spacing w:after="28" w:line="259" w:lineRule="auto"/>
        <w:ind w:left="566" w:firstLine="0"/>
        <w:jc w:val="left"/>
      </w:pPr>
      <w:r>
        <w:t xml:space="preserve"> </w:t>
      </w:r>
    </w:p>
    <w:p w14:paraId="6180FB01">
      <w:pPr>
        <w:ind w:left="-15" w:right="11" w:firstLine="566"/>
      </w:pPr>
      <w:r>
        <w:t xml:space="preserve">Обучающимся, успешно прошедшим аттестацию, выдается справка об окончании курса обучения по дополнительной общеобразовательной общеразвивающей программе. Форма справки утверждается директором учреждения.  </w:t>
      </w:r>
    </w:p>
    <w:p w14:paraId="738621E9">
      <w:pPr>
        <w:spacing w:after="29" w:line="259" w:lineRule="auto"/>
        <w:ind w:left="566" w:firstLine="0"/>
        <w:jc w:val="center"/>
        <w:rPr>
          <w:b/>
        </w:rPr>
      </w:pPr>
    </w:p>
    <w:p w14:paraId="41169057">
      <w:pPr>
        <w:spacing w:after="29" w:line="259" w:lineRule="auto"/>
        <w:ind w:left="566" w:firstLine="0"/>
        <w:jc w:val="center"/>
        <w:rPr>
          <w:b/>
        </w:rPr>
      </w:pPr>
    </w:p>
    <w:p w14:paraId="358DACCF">
      <w:pPr>
        <w:spacing w:after="29" w:line="259" w:lineRule="auto"/>
        <w:ind w:left="566" w:firstLine="0"/>
        <w:jc w:val="center"/>
        <w:rPr>
          <w:b/>
        </w:rPr>
      </w:pPr>
      <w:r>
        <w:rPr>
          <w:b/>
        </w:rPr>
        <w:t>Формы проведения промежуточной аттестации обучающихся:</w:t>
      </w:r>
    </w:p>
    <w:p w14:paraId="78F0EADA">
      <w:pPr>
        <w:spacing w:after="5" w:line="269" w:lineRule="auto"/>
        <w:ind w:left="-15" w:right="1715" w:firstLine="566"/>
        <w:jc w:val="left"/>
        <w:rPr>
          <w:u w:val="single" w:color="000000"/>
        </w:rPr>
      </w:pPr>
    </w:p>
    <w:p w14:paraId="69F69818">
      <w:pPr>
        <w:spacing w:after="5" w:line="269" w:lineRule="auto"/>
        <w:ind w:left="-15" w:right="1715" w:firstLine="566"/>
        <w:jc w:val="center"/>
      </w:pPr>
      <w:r>
        <w:rPr>
          <w:u w:val="single" w:color="000000"/>
        </w:rPr>
        <w:t>Раздел «Теоретическая подготовка» - устный опрос.</w:t>
      </w:r>
    </w:p>
    <w:p w14:paraId="66ACD097">
      <w:pPr>
        <w:spacing w:after="21" w:line="259" w:lineRule="auto"/>
        <w:ind w:left="0" w:firstLine="0"/>
        <w:jc w:val="left"/>
      </w:pPr>
      <w:r>
        <w:t xml:space="preserve"> </w:t>
      </w:r>
    </w:p>
    <w:p w14:paraId="205F3A0C">
      <w:pPr>
        <w:spacing w:after="5" w:line="269" w:lineRule="auto"/>
        <w:ind w:left="-5" w:firstLine="365"/>
        <w:jc w:val="left"/>
      </w:pPr>
      <w:r>
        <w:rPr>
          <w:u w:val="single" w:color="000000"/>
        </w:rPr>
        <w:t>Вопросы:</w:t>
      </w:r>
      <w:r>
        <w:t xml:space="preserve"> </w:t>
      </w:r>
    </w:p>
    <w:p w14:paraId="7419CE7C">
      <w:pPr>
        <w:numPr>
          <w:ilvl w:val="0"/>
          <w:numId w:val="4"/>
        </w:numPr>
        <w:ind w:right="11" w:hanging="423"/>
      </w:pPr>
      <w:r>
        <w:t xml:space="preserve">В какой стране появились шахматы? </w:t>
      </w:r>
    </w:p>
    <w:p w14:paraId="3FD00DE9">
      <w:pPr>
        <w:numPr>
          <w:ilvl w:val="0"/>
          <w:numId w:val="4"/>
        </w:numPr>
        <w:ind w:right="11" w:hanging="423"/>
      </w:pPr>
      <w:r>
        <w:t xml:space="preserve">Каким образом шахматы появились на Руси? </w:t>
      </w:r>
    </w:p>
    <w:p w14:paraId="642E180B">
      <w:pPr>
        <w:numPr>
          <w:ilvl w:val="0"/>
          <w:numId w:val="4"/>
        </w:numPr>
        <w:ind w:right="11" w:hanging="423"/>
      </w:pPr>
      <w:r>
        <w:t xml:space="preserve">Что такое дебют? Какие дебюты Вы знаете? </w:t>
      </w:r>
    </w:p>
    <w:p w14:paraId="45D2A04E">
      <w:pPr>
        <w:numPr>
          <w:ilvl w:val="0"/>
          <w:numId w:val="4"/>
        </w:numPr>
        <w:ind w:right="11" w:hanging="423"/>
      </w:pPr>
      <w:r>
        <w:t xml:space="preserve">Что такое миттельшпиль? Какие планы игры Вы знаете? </w:t>
      </w:r>
    </w:p>
    <w:p w14:paraId="4BAAB55A">
      <w:pPr>
        <w:numPr>
          <w:ilvl w:val="0"/>
          <w:numId w:val="4"/>
        </w:numPr>
        <w:ind w:right="11" w:hanging="423"/>
      </w:pPr>
      <w:r>
        <w:t xml:space="preserve">Что такое эндшпиль? Какие эндшпили Вы знаете? </w:t>
      </w:r>
    </w:p>
    <w:p w14:paraId="5C16E7F3">
      <w:pPr>
        <w:numPr>
          <w:ilvl w:val="0"/>
          <w:numId w:val="4"/>
        </w:numPr>
        <w:ind w:right="11" w:hanging="423"/>
      </w:pPr>
      <w:r>
        <w:t xml:space="preserve">Какие виды соревнований есть в шахматах? </w:t>
      </w:r>
    </w:p>
    <w:p w14:paraId="231B36C4">
      <w:pPr>
        <w:numPr>
          <w:ilvl w:val="0"/>
          <w:numId w:val="4"/>
        </w:numPr>
        <w:ind w:right="11" w:hanging="423"/>
      </w:pPr>
      <w:r>
        <w:t xml:space="preserve">Расскажите о спортивном режиме шахматиста? </w:t>
      </w:r>
    </w:p>
    <w:p w14:paraId="1C4AC6B2">
      <w:pPr>
        <w:numPr>
          <w:ilvl w:val="0"/>
          <w:numId w:val="4"/>
        </w:numPr>
        <w:ind w:right="11" w:hanging="423"/>
      </w:pPr>
      <w:r>
        <w:t xml:space="preserve">Назовите чемпионов мира по шахматам. </w:t>
      </w:r>
    </w:p>
    <w:p w14:paraId="3ABAC318">
      <w:pPr>
        <w:numPr>
          <w:ilvl w:val="0"/>
          <w:numId w:val="4"/>
        </w:numPr>
        <w:ind w:right="11" w:hanging="423"/>
      </w:pPr>
      <w:r>
        <w:t xml:space="preserve">Что такое шахматные дисциплины – шахматы, быстрые шахматы, блиц? </w:t>
      </w:r>
    </w:p>
    <w:p w14:paraId="0F1AFA43">
      <w:pPr>
        <w:ind w:left="783" w:right="11" w:firstLine="0"/>
      </w:pPr>
      <w:r>
        <w:t xml:space="preserve">Чем они отличаются? </w:t>
      </w:r>
    </w:p>
    <w:p w14:paraId="02877FB4">
      <w:pPr>
        <w:numPr>
          <w:ilvl w:val="0"/>
          <w:numId w:val="4"/>
        </w:numPr>
        <w:ind w:right="11" w:hanging="423"/>
      </w:pPr>
      <w:r>
        <w:t xml:space="preserve">Для чего нужны занятия шахматами? </w:t>
      </w:r>
    </w:p>
    <w:p w14:paraId="3C53A15B">
      <w:pPr>
        <w:spacing w:after="0" w:line="259" w:lineRule="auto"/>
        <w:ind w:left="0" w:firstLine="0"/>
        <w:jc w:val="left"/>
      </w:pPr>
      <w:r>
        <w:t xml:space="preserve"> </w:t>
      </w:r>
    </w:p>
    <w:tbl>
      <w:tblPr>
        <w:tblStyle w:val="15"/>
        <w:tblW w:w="8842" w:type="dxa"/>
        <w:tblInd w:w="421" w:type="dxa"/>
        <w:tblLayout w:type="autofit"/>
        <w:tblCellMar>
          <w:top w:w="16" w:type="dxa"/>
          <w:left w:w="106" w:type="dxa"/>
          <w:bottom w:w="0" w:type="dxa"/>
          <w:right w:w="44" w:type="dxa"/>
        </w:tblCellMar>
      </w:tblPr>
      <w:tblGrid>
        <w:gridCol w:w="689"/>
        <w:gridCol w:w="5531"/>
        <w:gridCol w:w="2622"/>
      </w:tblGrid>
      <w:tr w14:paraId="28C9D58C">
        <w:tblPrEx>
          <w:tblCellMar>
            <w:top w:w="16" w:type="dxa"/>
            <w:left w:w="106" w:type="dxa"/>
            <w:bottom w:w="0" w:type="dxa"/>
            <w:right w:w="44" w:type="dxa"/>
          </w:tblCellMar>
        </w:tblPrEx>
        <w:trPr>
          <w:trHeight w:val="692" w:hRule="atLeast"/>
        </w:trPr>
        <w:tc>
          <w:tcPr>
            <w:tcW w:w="689" w:type="dxa"/>
            <w:tcBorders>
              <w:top w:val="single" w:color="000000" w:sz="4" w:space="0"/>
              <w:left w:val="single" w:color="000000" w:sz="4" w:space="0"/>
              <w:bottom w:val="single" w:color="000000" w:sz="4" w:space="0"/>
              <w:right w:val="single" w:color="000000" w:sz="4" w:space="0"/>
            </w:tcBorders>
          </w:tcPr>
          <w:p w14:paraId="18D6CEAB">
            <w:pPr>
              <w:spacing w:after="0" w:line="259" w:lineRule="auto"/>
              <w:ind w:left="5" w:firstLine="0"/>
              <w:jc w:val="left"/>
            </w:pPr>
            <w:r>
              <w:t xml:space="preserve">№ </w:t>
            </w:r>
          </w:p>
        </w:tc>
        <w:tc>
          <w:tcPr>
            <w:tcW w:w="5531" w:type="dxa"/>
            <w:tcBorders>
              <w:top w:val="single" w:color="000000" w:sz="4" w:space="0"/>
              <w:left w:val="single" w:color="000000" w:sz="4" w:space="0"/>
              <w:bottom w:val="single" w:color="000000" w:sz="4" w:space="0"/>
              <w:right w:val="single" w:color="000000" w:sz="4" w:space="0"/>
            </w:tcBorders>
          </w:tcPr>
          <w:p w14:paraId="29CC9A14">
            <w:pPr>
              <w:spacing w:after="0" w:line="259" w:lineRule="auto"/>
              <w:ind w:left="5" w:firstLine="0"/>
              <w:jc w:val="left"/>
            </w:pPr>
            <w:r>
              <w:t xml:space="preserve">Кол-во правильных ответов на теоретические вопросы </w:t>
            </w:r>
          </w:p>
        </w:tc>
        <w:tc>
          <w:tcPr>
            <w:tcW w:w="2622" w:type="dxa"/>
            <w:tcBorders>
              <w:top w:val="single" w:color="000000" w:sz="4" w:space="0"/>
              <w:left w:val="single" w:color="000000" w:sz="4" w:space="0"/>
              <w:bottom w:val="single" w:color="000000" w:sz="4" w:space="0"/>
              <w:right w:val="single" w:color="000000" w:sz="4" w:space="0"/>
            </w:tcBorders>
          </w:tcPr>
          <w:p w14:paraId="2B542949">
            <w:pPr>
              <w:spacing w:after="0" w:line="259" w:lineRule="auto"/>
              <w:ind w:left="0" w:firstLine="0"/>
              <w:jc w:val="left"/>
            </w:pPr>
            <w:r>
              <w:t xml:space="preserve">Результат </w:t>
            </w:r>
          </w:p>
        </w:tc>
      </w:tr>
      <w:tr w14:paraId="4DEA28A2">
        <w:tblPrEx>
          <w:tblCellMar>
            <w:top w:w="16" w:type="dxa"/>
            <w:left w:w="106" w:type="dxa"/>
            <w:bottom w:w="0" w:type="dxa"/>
            <w:right w:w="44" w:type="dxa"/>
          </w:tblCellMar>
        </w:tblPrEx>
        <w:trPr>
          <w:trHeight w:val="351" w:hRule="atLeast"/>
        </w:trPr>
        <w:tc>
          <w:tcPr>
            <w:tcW w:w="689" w:type="dxa"/>
            <w:tcBorders>
              <w:top w:val="single" w:color="000000" w:sz="4" w:space="0"/>
              <w:left w:val="single" w:color="000000" w:sz="4" w:space="0"/>
              <w:bottom w:val="single" w:color="000000" w:sz="4" w:space="0"/>
              <w:right w:val="single" w:color="000000" w:sz="4" w:space="0"/>
            </w:tcBorders>
          </w:tcPr>
          <w:p w14:paraId="4AC5C29F">
            <w:pPr>
              <w:spacing w:after="0" w:line="259" w:lineRule="auto"/>
              <w:ind w:left="5" w:firstLine="0"/>
              <w:jc w:val="left"/>
            </w:pPr>
            <w:r>
              <w:t xml:space="preserve">1 </w:t>
            </w:r>
          </w:p>
        </w:tc>
        <w:tc>
          <w:tcPr>
            <w:tcW w:w="5531" w:type="dxa"/>
            <w:tcBorders>
              <w:top w:val="single" w:color="000000" w:sz="4" w:space="0"/>
              <w:left w:val="single" w:color="000000" w:sz="4" w:space="0"/>
              <w:bottom w:val="single" w:color="000000" w:sz="4" w:space="0"/>
              <w:right w:val="single" w:color="000000" w:sz="4" w:space="0"/>
            </w:tcBorders>
          </w:tcPr>
          <w:p w14:paraId="21F25F59">
            <w:pPr>
              <w:spacing w:after="0" w:line="259" w:lineRule="auto"/>
              <w:ind w:left="5" w:firstLine="0"/>
              <w:jc w:val="left"/>
            </w:pPr>
            <w:r>
              <w:t xml:space="preserve">5-10 ответов из 10 </w:t>
            </w:r>
          </w:p>
        </w:tc>
        <w:tc>
          <w:tcPr>
            <w:tcW w:w="2622" w:type="dxa"/>
            <w:tcBorders>
              <w:top w:val="single" w:color="000000" w:sz="4" w:space="0"/>
              <w:left w:val="single" w:color="000000" w:sz="4" w:space="0"/>
              <w:bottom w:val="single" w:color="000000" w:sz="4" w:space="0"/>
              <w:right w:val="single" w:color="000000" w:sz="4" w:space="0"/>
            </w:tcBorders>
          </w:tcPr>
          <w:p w14:paraId="185879DF">
            <w:pPr>
              <w:spacing w:after="0" w:line="259" w:lineRule="auto"/>
              <w:ind w:left="0" w:firstLine="0"/>
              <w:jc w:val="left"/>
            </w:pPr>
            <w:r>
              <w:t xml:space="preserve">Сдал </w:t>
            </w:r>
          </w:p>
        </w:tc>
      </w:tr>
      <w:tr w14:paraId="3A1C7B03">
        <w:tblPrEx>
          <w:tblCellMar>
            <w:top w:w="16" w:type="dxa"/>
            <w:left w:w="106" w:type="dxa"/>
            <w:bottom w:w="0" w:type="dxa"/>
            <w:right w:w="44" w:type="dxa"/>
          </w:tblCellMar>
        </w:tblPrEx>
        <w:trPr>
          <w:trHeight w:val="356" w:hRule="atLeast"/>
        </w:trPr>
        <w:tc>
          <w:tcPr>
            <w:tcW w:w="689" w:type="dxa"/>
            <w:tcBorders>
              <w:top w:val="single" w:color="000000" w:sz="4" w:space="0"/>
              <w:left w:val="single" w:color="000000" w:sz="4" w:space="0"/>
              <w:bottom w:val="single" w:color="000000" w:sz="4" w:space="0"/>
              <w:right w:val="single" w:color="000000" w:sz="4" w:space="0"/>
            </w:tcBorders>
          </w:tcPr>
          <w:p w14:paraId="34B8D733">
            <w:pPr>
              <w:spacing w:after="0" w:line="259" w:lineRule="auto"/>
              <w:ind w:left="5" w:firstLine="0"/>
              <w:jc w:val="left"/>
            </w:pPr>
            <w:r>
              <w:t xml:space="preserve">2 </w:t>
            </w:r>
          </w:p>
        </w:tc>
        <w:tc>
          <w:tcPr>
            <w:tcW w:w="5531" w:type="dxa"/>
            <w:tcBorders>
              <w:top w:val="single" w:color="000000" w:sz="4" w:space="0"/>
              <w:left w:val="single" w:color="000000" w:sz="4" w:space="0"/>
              <w:bottom w:val="single" w:color="000000" w:sz="4" w:space="0"/>
              <w:right w:val="single" w:color="000000" w:sz="4" w:space="0"/>
            </w:tcBorders>
          </w:tcPr>
          <w:p w14:paraId="0D0F8B76">
            <w:pPr>
              <w:spacing w:after="0" w:line="259" w:lineRule="auto"/>
              <w:ind w:left="5" w:firstLine="0"/>
              <w:jc w:val="left"/>
            </w:pPr>
            <w:r>
              <w:t xml:space="preserve">1-4 ответов из 10 </w:t>
            </w:r>
          </w:p>
        </w:tc>
        <w:tc>
          <w:tcPr>
            <w:tcW w:w="2622" w:type="dxa"/>
            <w:tcBorders>
              <w:top w:val="single" w:color="000000" w:sz="4" w:space="0"/>
              <w:left w:val="single" w:color="000000" w:sz="4" w:space="0"/>
              <w:bottom w:val="single" w:color="000000" w:sz="4" w:space="0"/>
              <w:right w:val="single" w:color="000000" w:sz="4" w:space="0"/>
            </w:tcBorders>
          </w:tcPr>
          <w:p w14:paraId="712D34C0">
            <w:pPr>
              <w:spacing w:after="0" w:line="259" w:lineRule="auto"/>
              <w:ind w:left="0" w:firstLine="0"/>
              <w:jc w:val="left"/>
            </w:pPr>
            <w:r>
              <w:t xml:space="preserve">Не сдал </w:t>
            </w:r>
          </w:p>
        </w:tc>
      </w:tr>
    </w:tbl>
    <w:p w14:paraId="636F8BA3">
      <w:pPr>
        <w:spacing w:after="5" w:line="269" w:lineRule="auto"/>
        <w:ind w:left="-5"/>
        <w:jc w:val="left"/>
        <w:rPr>
          <w:u w:val="single" w:color="000000"/>
        </w:rPr>
      </w:pPr>
    </w:p>
    <w:p w14:paraId="4A4BF86C">
      <w:pPr>
        <w:spacing w:after="5" w:line="269" w:lineRule="auto"/>
        <w:ind w:left="-5" w:firstLine="713"/>
        <w:jc w:val="left"/>
      </w:pPr>
      <w:r>
        <w:rPr>
          <w:u w:val="single" w:color="000000"/>
        </w:rPr>
        <w:t>Раздел «Практическая подготовка» - решение задач, участие в турнирах</w:t>
      </w:r>
      <w:r>
        <w:t xml:space="preserve"> </w:t>
      </w:r>
    </w:p>
    <w:p w14:paraId="76946706">
      <w:pPr>
        <w:spacing w:after="0" w:line="259" w:lineRule="auto"/>
        <w:ind w:left="0" w:firstLine="0"/>
        <w:jc w:val="left"/>
      </w:pPr>
      <w:r>
        <w:t xml:space="preserve"> </w:t>
      </w:r>
    </w:p>
    <w:tbl>
      <w:tblPr>
        <w:tblStyle w:val="15"/>
        <w:tblW w:w="8788" w:type="dxa"/>
        <w:tblInd w:w="421" w:type="dxa"/>
        <w:tblLayout w:type="autofit"/>
        <w:tblCellMar>
          <w:top w:w="16" w:type="dxa"/>
          <w:left w:w="106" w:type="dxa"/>
          <w:bottom w:w="0" w:type="dxa"/>
          <w:right w:w="41" w:type="dxa"/>
        </w:tblCellMar>
      </w:tblPr>
      <w:tblGrid>
        <w:gridCol w:w="708"/>
        <w:gridCol w:w="2802"/>
        <w:gridCol w:w="2563"/>
        <w:gridCol w:w="2715"/>
      </w:tblGrid>
      <w:tr w14:paraId="54D1E938">
        <w:tblPrEx>
          <w:tblCellMar>
            <w:top w:w="16" w:type="dxa"/>
            <w:left w:w="106" w:type="dxa"/>
            <w:bottom w:w="0" w:type="dxa"/>
            <w:right w:w="41" w:type="dxa"/>
          </w:tblCellMar>
        </w:tblPrEx>
        <w:trPr>
          <w:trHeight w:val="981" w:hRule="atLeast"/>
        </w:trPr>
        <w:tc>
          <w:tcPr>
            <w:tcW w:w="708" w:type="dxa"/>
            <w:tcBorders>
              <w:top w:val="single" w:color="000000" w:sz="4" w:space="0"/>
              <w:left w:val="single" w:color="000000" w:sz="4" w:space="0"/>
              <w:bottom w:val="single" w:color="000000" w:sz="4" w:space="0"/>
              <w:right w:val="single" w:color="000000" w:sz="4" w:space="0"/>
            </w:tcBorders>
          </w:tcPr>
          <w:p w14:paraId="10FE6F14">
            <w:pPr>
              <w:spacing w:after="0" w:line="259" w:lineRule="auto"/>
              <w:ind w:left="5" w:firstLine="0"/>
              <w:jc w:val="left"/>
            </w:pPr>
            <w:r>
              <w:t xml:space="preserve">№ </w:t>
            </w:r>
          </w:p>
        </w:tc>
        <w:tc>
          <w:tcPr>
            <w:tcW w:w="2802" w:type="dxa"/>
            <w:tcBorders>
              <w:top w:val="single" w:color="000000" w:sz="4" w:space="0"/>
              <w:left w:val="single" w:color="000000" w:sz="4" w:space="0"/>
              <w:bottom w:val="single" w:color="000000" w:sz="4" w:space="0"/>
              <w:right w:val="single" w:color="000000" w:sz="4" w:space="0"/>
            </w:tcBorders>
          </w:tcPr>
          <w:p w14:paraId="47DB2605">
            <w:pPr>
              <w:spacing w:after="0" w:line="259" w:lineRule="auto"/>
              <w:ind w:left="5" w:firstLine="0"/>
              <w:jc w:val="left"/>
            </w:pPr>
            <w:r>
              <w:t xml:space="preserve">Решение задач (кол-во) </w:t>
            </w:r>
          </w:p>
        </w:tc>
        <w:tc>
          <w:tcPr>
            <w:tcW w:w="2563" w:type="dxa"/>
            <w:tcBorders>
              <w:top w:val="single" w:color="000000" w:sz="4" w:space="0"/>
              <w:left w:val="single" w:color="000000" w:sz="4" w:space="0"/>
              <w:bottom w:val="single" w:color="000000" w:sz="4" w:space="0"/>
              <w:right w:val="single" w:color="000000" w:sz="4" w:space="0"/>
            </w:tcBorders>
          </w:tcPr>
          <w:p w14:paraId="23375698">
            <w:pPr>
              <w:spacing w:after="0" w:line="277" w:lineRule="auto"/>
              <w:ind w:left="5" w:firstLine="0"/>
            </w:pPr>
            <w:r>
              <w:t xml:space="preserve">Участие в турнирах (кол-во турниров в </w:t>
            </w:r>
          </w:p>
          <w:p w14:paraId="1FCBFD27">
            <w:pPr>
              <w:spacing w:after="0" w:line="259" w:lineRule="auto"/>
              <w:ind w:left="5" w:firstLine="0"/>
              <w:jc w:val="left"/>
            </w:pPr>
            <w:r>
              <w:t xml:space="preserve">год) </w:t>
            </w:r>
          </w:p>
        </w:tc>
        <w:tc>
          <w:tcPr>
            <w:tcW w:w="2715" w:type="dxa"/>
            <w:tcBorders>
              <w:top w:val="single" w:color="000000" w:sz="4" w:space="0"/>
              <w:left w:val="single" w:color="000000" w:sz="4" w:space="0"/>
              <w:bottom w:val="single" w:color="000000" w:sz="4" w:space="0"/>
              <w:right w:val="single" w:color="000000" w:sz="4" w:space="0"/>
            </w:tcBorders>
          </w:tcPr>
          <w:p w14:paraId="6ACC5195">
            <w:pPr>
              <w:spacing w:after="0" w:line="259" w:lineRule="auto"/>
              <w:ind w:left="0" w:firstLine="0"/>
              <w:jc w:val="left"/>
            </w:pPr>
            <w:r>
              <w:t xml:space="preserve">Результат </w:t>
            </w:r>
          </w:p>
        </w:tc>
      </w:tr>
      <w:tr w14:paraId="705DEF3E">
        <w:tblPrEx>
          <w:tblCellMar>
            <w:top w:w="16" w:type="dxa"/>
            <w:left w:w="106" w:type="dxa"/>
            <w:bottom w:w="0" w:type="dxa"/>
            <w:right w:w="41" w:type="dxa"/>
          </w:tblCellMar>
        </w:tblPrEx>
        <w:trPr>
          <w:trHeight w:val="334" w:hRule="atLeast"/>
        </w:trPr>
        <w:tc>
          <w:tcPr>
            <w:tcW w:w="708" w:type="dxa"/>
            <w:tcBorders>
              <w:top w:val="single" w:color="000000" w:sz="4" w:space="0"/>
              <w:left w:val="single" w:color="000000" w:sz="4" w:space="0"/>
              <w:bottom w:val="single" w:color="000000" w:sz="4" w:space="0"/>
              <w:right w:val="single" w:color="000000" w:sz="4" w:space="0"/>
            </w:tcBorders>
          </w:tcPr>
          <w:p w14:paraId="4350A191">
            <w:pPr>
              <w:spacing w:after="0" w:line="259" w:lineRule="auto"/>
              <w:ind w:left="5" w:firstLine="0"/>
              <w:jc w:val="left"/>
            </w:pPr>
            <w:r>
              <w:t xml:space="preserve">1 </w:t>
            </w:r>
          </w:p>
        </w:tc>
        <w:tc>
          <w:tcPr>
            <w:tcW w:w="2802" w:type="dxa"/>
            <w:tcBorders>
              <w:top w:val="single" w:color="000000" w:sz="4" w:space="0"/>
              <w:left w:val="single" w:color="000000" w:sz="4" w:space="0"/>
              <w:bottom w:val="single" w:color="000000" w:sz="4" w:space="0"/>
              <w:right w:val="single" w:color="000000" w:sz="4" w:space="0"/>
            </w:tcBorders>
          </w:tcPr>
          <w:p w14:paraId="0D64A0B6">
            <w:pPr>
              <w:spacing w:after="0" w:line="259" w:lineRule="auto"/>
              <w:ind w:left="5" w:firstLine="0"/>
              <w:jc w:val="left"/>
            </w:pPr>
            <w:r>
              <w:t xml:space="preserve">5-10 задач из 10 </w:t>
            </w:r>
          </w:p>
        </w:tc>
        <w:tc>
          <w:tcPr>
            <w:tcW w:w="2563" w:type="dxa"/>
            <w:tcBorders>
              <w:top w:val="single" w:color="000000" w:sz="4" w:space="0"/>
              <w:left w:val="single" w:color="000000" w:sz="4" w:space="0"/>
              <w:bottom w:val="single" w:color="000000" w:sz="4" w:space="0"/>
              <w:right w:val="single" w:color="000000" w:sz="4" w:space="0"/>
            </w:tcBorders>
          </w:tcPr>
          <w:p w14:paraId="285F2E50">
            <w:pPr>
              <w:spacing w:after="0" w:line="259" w:lineRule="auto"/>
              <w:ind w:left="5" w:firstLine="0"/>
              <w:jc w:val="left"/>
            </w:pPr>
            <w:r>
              <w:t xml:space="preserve">1-2 </w:t>
            </w:r>
          </w:p>
        </w:tc>
        <w:tc>
          <w:tcPr>
            <w:tcW w:w="2715" w:type="dxa"/>
            <w:tcBorders>
              <w:top w:val="single" w:color="000000" w:sz="4" w:space="0"/>
              <w:left w:val="single" w:color="000000" w:sz="4" w:space="0"/>
              <w:bottom w:val="single" w:color="000000" w:sz="4" w:space="0"/>
              <w:right w:val="single" w:color="000000" w:sz="4" w:space="0"/>
            </w:tcBorders>
          </w:tcPr>
          <w:p w14:paraId="27AE2599">
            <w:pPr>
              <w:spacing w:after="0" w:line="259" w:lineRule="auto"/>
              <w:ind w:left="0" w:firstLine="0"/>
              <w:jc w:val="left"/>
            </w:pPr>
            <w:r>
              <w:t xml:space="preserve">Сдал </w:t>
            </w:r>
          </w:p>
        </w:tc>
      </w:tr>
      <w:tr w14:paraId="63448948">
        <w:tblPrEx>
          <w:tblCellMar>
            <w:top w:w="16" w:type="dxa"/>
            <w:left w:w="106" w:type="dxa"/>
            <w:bottom w:w="0" w:type="dxa"/>
            <w:right w:w="41" w:type="dxa"/>
          </w:tblCellMar>
        </w:tblPrEx>
        <w:trPr>
          <w:trHeight w:val="333" w:hRule="atLeast"/>
        </w:trPr>
        <w:tc>
          <w:tcPr>
            <w:tcW w:w="708" w:type="dxa"/>
            <w:tcBorders>
              <w:top w:val="single" w:color="000000" w:sz="4" w:space="0"/>
              <w:left w:val="single" w:color="000000" w:sz="4" w:space="0"/>
              <w:bottom w:val="single" w:color="000000" w:sz="4" w:space="0"/>
              <w:right w:val="single" w:color="000000" w:sz="4" w:space="0"/>
            </w:tcBorders>
          </w:tcPr>
          <w:p w14:paraId="134FFD23">
            <w:pPr>
              <w:spacing w:after="0" w:line="259" w:lineRule="auto"/>
              <w:ind w:left="5" w:firstLine="0"/>
              <w:jc w:val="left"/>
            </w:pPr>
            <w:r>
              <w:t xml:space="preserve">2 </w:t>
            </w:r>
          </w:p>
        </w:tc>
        <w:tc>
          <w:tcPr>
            <w:tcW w:w="2802" w:type="dxa"/>
            <w:tcBorders>
              <w:top w:val="single" w:color="000000" w:sz="4" w:space="0"/>
              <w:left w:val="single" w:color="000000" w:sz="4" w:space="0"/>
              <w:bottom w:val="single" w:color="000000" w:sz="4" w:space="0"/>
              <w:right w:val="single" w:color="000000" w:sz="4" w:space="0"/>
            </w:tcBorders>
          </w:tcPr>
          <w:p w14:paraId="03A1CCEC">
            <w:pPr>
              <w:spacing w:after="0" w:line="259" w:lineRule="auto"/>
              <w:ind w:left="5" w:firstLine="0"/>
              <w:jc w:val="left"/>
            </w:pPr>
            <w:r>
              <w:t xml:space="preserve">1-4 задач из 10 </w:t>
            </w:r>
          </w:p>
        </w:tc>
        <w:tc>
          <w:tcPr>
            <w:tcW w:w="2563" w:type="dxa"/>
            <w:tcBorders>
              <w:top w:val="single" w:color="000000" w:sz="4" w:space="0"/>
              <w:left w:val="single" w:color="000000" w:sz="4" w:space="0"/>
              <w:bottom w:val="single" w:color="000000" w:sz="4" w:space="0"/>
              <w:right w:val="single" w:color="000000" w:sz="4" w:space="0"/>
            </w:tcBorders>
          </w:tcPr>
          <w:p w14:paraId="524A8246">
            <w:pPr>
              <w:spacing w:after="0" w:line="259" w:lineRule="auto"/>
              <w:ind w:left="5" w:firstLine="0"/>
              <w:jc w:val="left"/>
            </w:pPr>
            <w:r>
              <w:t xml:space="preserve">0 </w:t>
            </w:r>
          </w:p>
        </w:tc>
        <w:tc>
          <w:tcPr>
            <w:tcW w:w="2715" w:type="dxa"/>
            <w:tcBorders>
              <w:top w:val="single" w:color="000000" w:sz="4" w:space="0"/>
              <w:left w:val="single" w:color="000000" w:sz="4" w:space="0"/>
              <w:bottom w:val="single" w:color="000000" w:sz="4" w:space="0"/>
              <w:right w:val="single" w:color="000000" w:sz="4" w:space="0"/>
            </w:tcBorders>
          </w:tcPr>
          <w:p w14:paraId="62AAE9F5">
            <w:pPr>
              <w:spacing w:after="0" w:line="259" w:lineRule="auto"/>
              <w:ind w:left="0" w:firstLine="0"/>
              <w:jc w:val="left"/>
            </w:pPr>
            <w:r>
              <w:t xml:space="preserve">Не сдал </w:t>
            </w:r>
          </w:p>
        </w:tc>
      </w:tr>
    </w:tbl>
    <w:p w14:paraId="13A461AA">
      <w:pPr>
        <w:spacing w:after="5" w:line="269" w:lineRule="auto"/>
        <w:ind w:left="-5"/>
        <w:jc w:val="left"/>
        <w:rPr>
          <w:u w:val="single"/>
        </w:rPr>
      </w:pPr>
    </w:p>
    <w:p w14:paraId="0EB2983C">
      <w:pPr>
        <w:jc w:val="center"/>
      </w:pPr>
    </w:p>
    <w:p w14:paraId="02C58B4C">
      <w:pPr>
        <w:jc w:val="center"/>
      </w:pPr>
    </w:p>
    <w:p w14:paraId="61119D46">
      <w:pPr>
        <w:jc w:val="center"/>
      </w:pPr>
    </w:p>
    <w:p w14:paraId="27AB3CEA">
      <w:pPr>
        <w:jc w:val="center"/>
      </w:pPr>
    </w:p>
    <w:p w14:paraId="3CC57BB1">
      <w:pPr>
        <w:jc w:val="center"/>
      </w:pPr>
    </w:p>
    <w:p w14:paraId="0E19D584">
      <w:pPr>
        <w:jc w:val="center"/>
      </w:pPr>
    </w:p>
    <w:p w14:paraId="14E1895D">
      <w:pPr>
        <w:jc w:val="center"/>
      </w:pPr>
    </w:p>
    <w:p w14:paraId="760C82D7">
      <w:pPr>
        <w:jc w:val="center"/>
      </w:pPr>
    </w:p>
    <w:p w14:paraId="5EBA3603">
      <w:pPr>
        <w:jc w:val="center"/>
      </w:pPr>
      <w:r>
        <w:t>Мат в один ход</w:t>
      </w:r>
    </w:p>
    <w:p w14:paraId="35BA2D85">
      <w:r>
        <w:drawing>
          <wp:inline distT="0" distB="0" distL="0" distR="0">
            <wp:extent cx="5549900" cy="22713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600644" cy="2292399"/>
                    </a:xfrm>
                    <a:prstGeom prst="rect">
                      <a:avLst/>
                    </a:prstGeom>
                    <a:noFill/>
                    <a:ln>
                      <a:noFill/>
                    </a:ln>
                  </pic:spPr>
                </pic:pic>
              </a:graphicData>
            </a:graphic>
          </wp:inline>
        </w:drawing>
      </w:r>
    </w:p>
    <w:p w14:paraId="7ED6B03B">
      <w:r>
        <w:drawing>
          <wp:inline distT="0" distB="0" distL="0" distR="0">
            <wp:extent cx="5791200" cy="2360930"/>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868215" cy="2392497"/>
                    </a:xfrm>
                    <a:prstGeom prst="rect">
                      <a:avLst/>
                    </a:prstGeom>
                    <a:noFill/>
                    <a:ln>
                      <a:noFill/>
                    </a:ln>
                  </pic:spPr>
                </pic:pic>
              </a:graphicData>
            </a:graphic>
          </wp:inline>
        </w:drawing>
      </w:r>
    </w:p>
    <w:p w14:paraId="7F1B8279">
      <w:r>
        <w:drawing>
          <wp:inline distT="0" distB="0" distL="0" distR="0">
            <wp:extent cx="5867400" cy="25050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07314" cy="2522223"/>
                    </a:xfrm>
                    <a:prstGeom prst="rect">
                      <a:avLst/>
                    </a:prstGeom>
                    <a:noFill/>
                    <a:ln>
                      <a:noFill/>
                    </a:ln>
                  </pic:spPr>
                </pic:pic>
              </a:graphicData>
            </a:graphic>
          </wp:inline>
        </w:drawing>
      </w:r>
    </w:p>
    <w:p w14:paraId="77F79F02">
      <w:r>
        <w:drawing>
          <wp:inline distT="0" distB="0" distL="0" distR="0">
            <wp:extent cx="5753100" cy="2603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784735" cy="2618451"/>
                    </a:xfrm>
                    <a:prstGeom prst="rect">
                      <a:avLst/>
                    </a:prstGeom>
                    <a:noFill/>
                    <a:ln>
                      <a:noFill/>
                    </a:ln>
                  </pic:spPr>
                </pic:pic>
              </a:graphicData>
            </a:graphic>
          </wp:inline>
        </w:drawing>
      </w:r>
    </w:p>
    <w:p w14:paraId="235EF121">
      <w:r>
        <w:drawing>
          <wp:inline distT="0" distB="0" distL="0" distR="0">
            <wp:extent cx="5791200" cy="250952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828797" cy="2526121"/>
                    </a:xfrm>
                    <a:prstGeom prst="rect">
                      <a:avLst/>
                    </a:prstGeom>
                    <a:noFill/>
                    <a:ln>
                      <a:noFill/>
                    </a:ln>
                  </pic:spPr>
                </pic:pic>
              </a:graphicData>
            </a:graphic>
          </wp:inline>
        </w:drawing>
      </w:r>
    </w:p>
    <w:p w14:paraId="218A2DC0"/>
    <w:p w14:paraId="3908353C">
      <w:pPr>
        <w:spacing w:after="5" w:line="269" w:lineRule="auto"/>
        <w:ind w:left="-5"/>
        <w:jc w:val="center"/>
        <w:rPr>
          <w:u w:val="single"/>
        </w:rPr>
      </w:pPr>
    </w:p>
    <w:p w14:paraId="5098B07D">
      <w:pPr>
        <w:spacing w:after="5" w:line="269" w:lineRule="auto"/>
        <w:ind w:left="-5"/>
        <w:jc w:val="center"/>
        <w:rPr>
          <w:u w:val="single"/>
        </w:rPr>
      </w:pPr>
      <w:r>
        <w:rPr>
          <w:u w:val="single"/>
        </w:rPr>
        <w:t>Раздел «</w:t>
      </w:r>
      <w:r>
        <w:rPr>
          <w:szCs w:val="28"/>
          <w:u w:val="single"/>
        </w:rPr>
        <w:t>Развитие комбинационного зрения»</w:t>
      </w:r>
      <w:r>
        <w:rPr>
          <w:u w:val="single"/>
        </w:rPr>
        <w:t xml:space="preserve"> - решение задач, этюдов</w:t>
      </w:r>
    </w:p>
    <w:p w14:paraId="466DE826">
      <w:pPr>
        <w:spacing w:after="0" w:line="259" w:lineRule="auto"/>
        <w:ind w:left="0" w:firstLine="0"/>
        <w:jc w:val="left"/>
        <w:rPr>
          <w:u w:val="single"/>
        </w:rPr>
      </w:pPr>
      <w:r>
        <w:rPr>
          <w:u w:val="single"/>
        </w:rPr>
        <w:t xml:space="preserve"> </w:t>
      </w:r>
    </w:p>
    <w:tbl>
      <w:tblPr>
        <w:tblStyle w:val="15"/>
        <w:tblW w:w="9614" w:type="dxa"/>
        <w:tblInd w:w="-110" w:type="dxa"/>
        <w:tblLayout w:type="autofit"/>
        <w:tblCellMar>
          <w:top w:w="16" w:type="dxa"/>
          <w:left w:w="106" w:type="dxa"/>
          <w:bottom w:w="0" w:type="dxa"/>
          <w:right w:w="115" w:type="dxa"/>
        </w:tblCellMar>
      </w:tblPr>
      <w:tblGrid>
        <w:gridCol w:w="960"/>
        <w:gridCol w:w="5960"/>
        <w:gridCol w:w="2694"/>
      </w:tblGrid>
      <w:tr w14:paraId="395C657E">
        <w:tblPrEx>
          <w:tblCellMar>
            <w:top w:w="16" w:type="dxa"/>
            <w:left w:w="106" w:type="dxa"/>
            <w:bottom w:w="0" w:type="dxa"/>
            <w:right w:w="115" w:type="dxa"/>
          </w:tblCellMar>
        </w:tblPrEx>
        <w:trPr>
          <w:trHeight w:val="337" w:hRule="atLeast"/>
        </w:trPr>
        <w:tc>
          <w:tcPr>
            <w:tcW w:w="960" w:type="dxa"/>
            <w:tcBorders>
              <w:top w:val="single" w:color="000000" w:sz="4" w:space="0"/>
              <w:left w:val="single" w:color="000000" w:sz="4" w:space="0"/>
              <w:bottom w:val="single" w:color="000000" w:sz="4" w:space="0"/>
              <w:right w:val="single" w:color="000000" w:sz="4" w:space="0"/>
            </w:tcBorders>
          </w:tcPr>
          <w:p w14:paraId="13F18E57">
            <w:pPr>
              <w:spacing w:after="0" w:line="259" w:lineRule="auto"/>
              <w:ind w:left="5" w:firstLine="0"/>
              <w:jc w:val="left"/>
            </w:pPr>
            <w:r>
              <w:t xml:space="preserve">№ </w:t>
            </w:r>
          </w:p>
        </w:tc>
        <w:tc>
          <w:tcPr>
            <w:tcW w:w="5959" w:type="dxa"/>
            <w:tcBorders>
              <w:top w:val="single" w:color="000000" w:sz="4" w:space="0"/>
              <w:left w:val="single" w:color="000000" w:sz="4" w:space="0"/>
              <w:bottom w:val="single" w:color="000000" w:sz="4" w:space="0"/>
              <w:right w:val="single" w:color="000000" w:sz="4" w:space="0"/>
            </w:tcBorders>
          </w:tcPr>
          <w:p w14:paraId="22A68C81">
            <w:pPr>
              <w:spacing w:after="0" w:line="259" w:lineRule="auto"/>
              <w:ind w:left="5" w:firstLine="0"/>
              <w:jc w:val="left"/>
            </w:pPr>
            <w:r>
              <w:t xml:space="preserve">Решение задач, этюдов (кол-во) </w:t>
            </w:r>
          </w:p>
        </w:tc>
        <w:tc>
          <w:tcPr>
            <w:tcW w:w="2694" w:type="dxa"/>
            <w:tcBorders>
              <w:top w:val="single" w:color="000000" w:sz="4" w:space="0"/>
              <w:left w:val="single" w:color="000000" w:sz="4" w:space="0"/>
              <w:bottom w:val="single" w:color="000000" w:sz="4" w:space="0"/>
              <w:right w:val="single" w:color="000000" w:sz="4" w:space="0"/>
            </w:tcBorders>
          </w:tcPr>
          <w:p w14:paraId="1B220BFF">
            <w:pPr>
              <w:spacing w:after="0" w:line="259" w:lineRule="auto"/>
              <w:ind w:left="0" w:firstLine="0"/>
              <w:jc w:val="left"/>
            </w:pPr>
            <w:r>
              <w:t xml:space="preserve">Результат </w:t>
            </w:r>
          </w:p>
        </w:tc>
      </w:tr>
      <w:tr w14:paraId="24DE89B1">
        <w:tblPrEx>
          <w:tblCellMar>
            <w:top w:w="16" w:type="dxa"/>
            <w:left w:w="106" w:type="dxa"/>
            <w:bottom w:w="0" w:type="dxa"/>
            <w:right w:w="115" w:type="dxa"/>
          </w:tblCellMar>
        </w:tblPrEx>
        <w:trPr>
          <w:trHeight w:val="331" w:hRule="atLeast"/>
        </w:trPr>
        <w:tc>
          <w:tcPr>
            <w:tcW w:w="960" w:type="dxa"/>
            <w:tcBorders>
              <w:top w:val="single" w:color="000000" w:sz="4" w:space="0"/>
              <w:left w:val="single" w:color="000000" w:sz="4" w:space="0"/>
              <w:bottom w:val="single" w:color="000000" w:sz="4" w:space="0"/>
              <w:right w:val="single" w:color="000000" w:sz="4" w:space="0"/>
            </w:tcBorders>
          </w:tcPr>
          <w:p w14:paraId="59DBFDDE">
            <w:pPr>
              <w:spacing w:after="0" w:line="259" w:lineRule="auto"/>
              <w:ind w:left="5" w:firstLine="0"/>
              <w:jc w:val="left"/>
            </w:pPr>
            <w:r>
              <w:t xml:space="preserve">1 </w:t>
            </w:r>
          </w:p>
        </w:tc>
        <w:tc>
          <w:tcPr>
            <w:tcW w:w="5959" w:type="dxa"/>
            <w:tcBorders>
              <w:top w:val="single" w:color="000000" w:sz="4" w:space="0"/>
              <w:left w:val="single" w:color="000000" w:sz="4" w:space="0"/>
              <w:bottom w:val="single" w:color="000000" w:sz="4" w:space="0"/>
              <w:right w:val="single" w:color="000000" w:sz="4" w:space="0"/>
            </w:tcBorders>
          </w:tcPr>
          <w:p w14:paraId="1FC4321C">
            <w:pPr>
              <w:spacing w:after="0" w:line="259" w:lineRule="auto"/>
              <w:ind w:left="5" w:firstLine="0"/>
              <w:jc w:val="left"/>
            </w:pPr>
            <w:r>
              <w:t xml:space="preserve">5-10 задач из 10 </w:t>
            </w:r>
          </w:p>
        </w:tc>
        <w:tc>
          <w:tcPr>
            <w:tcW w:w="2694" w:type="dxa"/>
            <w:tcBorders>
              <w:top w:val="single" w:color="000000" w:sz="4" w:space="0"/>
              <w:left w:val="single" w:color="000000" w:sz="4" w:space="0"/>
              <w:bottom w:val="single" w:color="000000" w:sz="4" w:space="0"/>
              <w:right w:val="single" w:color="000000" w:sz="4" w:space="0"/>
            </w:tcBorders>
          </w:tcPr>
          <w:p w14:paraId="063B6CEC">
            <w:pPr>
              <w:spacing w:after="0" w:line="259" w:lineRule="auto"/>
              <w:ind w:left="0" w:firstLine="0"/>
              <w:jc w:val="left"/>
            </w:pPr>
            <w:r>
              <w:t xml:space="preserve">Сдал </w:t>
            </w:r>
          </w:p>
        </w:tc>
      </w:tr>
      <w:tr w14:paraId="444EA9C8">
        <w:tblPrEx>
          <w:tblCellMar>
            <w:top w:w="16" w:type="dxa"/>
            <w:left w:w="106" w:type="dxa"/>
            <w:bottom w:w="0" w:type="dxa"/>
            <w:right w:w="115" w:type="dxa"/>
          </w:tblCellMar>
        </w:tblPrEx>
        <w:trPr>
          <w:trHeight w:val="331" w:hRule="atLeast"/>
        </w:trPr>
        <w:tc>
          <w:tcPr>
            <w:tcW w:w="960" w:type="dxa"/>
            <w:tcBorders>
              <w:top w:val="single" w:color="000000" w:sz="4" w:space="0"/>
              <w:left w:val="single" w:color="000000" w:sz="4" w:space="0"/>
              <w:bottom w:val="single" w:color="000000" w:sz="4" w:space="0"/>
              <w:right w:val="single" w:color="000000" w:sz="4" w:space="0"/>
            </w:tcBorders>
          </w:tcPr>
          <w:p w14:paraId="1339BE2A">
            <w:pPr>
              <w:spacing w:after="0" w:line="259" w:lineRule="auto"/>
              <w:ind w:left="5" w:firstLine="0"/>
              <w:jc w:val="left"/>
            </w:pPr>
            <w:r>
              <w:t xml:space="preserve">2 </w:t>
            </w:r>
          </w:p>
        </w:tc>
        <w:tc>
          <w:tcPr>
            <w:tcW w:w="5959" w:type="dxa"/>
            <w:tcBorders>
              <w:top w:val="single" w:color="000000" w:sz="4" w:space="0"/>
              <w:left w:val="single" w:color="000000" w:sz="4" w:space="0"/>
              <w:bottom w:val="single" w:color="000000" w:sz="4" w:space="0"/>
              <w:right w:val="single" w:color="000000" w:sz="4" w:space="0"/>
            </w:tcBorders>
          </w:tcPr>
          <w:p w14:paraId="32C16C8D">
            <w:pPr>
              <w:spacing w:after="0" w:line="259" w:lineRule="auto"/>
              <w:ind w:left="5" w:firstLine="0"/>
              <w:jc w:val="left"/>
            </w:pPr>
            <w:r>
              <w:t xml:space="preserve">1-4 задач из 10 </w:t>
            </w:r>
          </w:p>
        </w:tc>
        <w:tc>
          <w:tcPr>
            <w:tcW w:w="2694" w:type="dxa"/>
            <w:tcBorders>
              <w:top w:val="single" w:color="000000" w:sz="4" w:space="0"/>
              <w:left w:val="single" w:color="000000" w:sz="4" w:space="0"/>
              <w:bottom w:val="single" w:color="000000" w:sz="4" w:space="0"/>
              <w:right w:val="single" w:color="000000" w:sz="4" w:space="0"/>
            </w:tcBorders>
          </w:tcPr>
          <w:p w14:paraId="07BC1B5E">
            <w:pPr>
              <w:spacing w:after="0" w:line="259" w:lineRule="auto"/>
              <w:ind w:left="0" w:firstLine="0"/>
              <w:jc w:val="left"/>
            </w:pPr>
            <w:r>
              <w:t xml:space="preserve">Не сдал </w:t>
            </w:r>
          </w:p>
        </w:tc>
      </w:tr>
    </w:tbl>
    <w:p w14:paraId="7E9AE98A">
      <w:pPr>
        <w:spacing w:after="0" w:line="259" w:lineRule="auto"/>
        <w:ind w:left="480" w:firstLine="0"/>
        <w:jc w:val="left"/>
      </w:pPr>
    </w:p>
    <w:p w14:paraId="4CEE574E">
      <w:pPr>
        <w:jc w:val="center"/>
        <w:rPr>
          <w:color w:val="auto"/>
          <w:sz w:val="22"/>
        </w:rPr>
      </w:pPr>
      <w:r>
        <w:br w:type="page"/>
      </w:r>
      <w:r>
        <w:t>Задачи</w:t>
      </w:r>
    </w:p>
    <w:p w14:paraId="6F5714E8">
      <w:pPr>
        <w:jc w:val="center"/>
      </w:pPr>
      <w:r>
        <w:drawing>
          <wp:inline distT="0" distB="0" distL="0" distR="0">
            <wp:extent cx="6396355" cy="8521700"/>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418027" cy="8550501"/>
                    </a:xfrm>
                    <a:prstGeom prst="rect">
                      <a:avLst/>
                    </a:prstGeom>
                    <a:noFill/>
                    <a:ln>
                      <a:noFill/>
                    </a:ln>
                  </pic:spPr>
                </pic:pic>
              </a:graphicData>
            </a:graphic>
          </wp:inline>
        </w:drawing>
      </w:r>
    </w:p>
    <w:p w14:paraId="3DE89330">
      <w:pPr>
        <w:spacing w:after="0" w:line="259" w:lineRule="auto"/>
        <w:ind w:left="-1100" w:right="11532" w:firstLine="0"/>
        <w:jc w:val="left"/>
      </w:pPr>
    </w:p>
    <w:p w14:paraId="0DA00E73">
      <w:pPr>
        <w:spacing w:after="0" w:line="259" w:lineRule="auto"/>
        <w:ind w:left="-1100" w:right="11532" w:firstLine="0"/>
        <w:jc w:val="left"/>
      </w:pPr>
    </w:p>
    <w:p w14:paraId="60D6520E">
      <w:pPr>
        <w:spacing w:after="16" w:line="259" w:lineRule="auto"/>
        <w:ind w:left="519" w:firstLine="0"/>
        <w:jc w:val="center"/>
      </w:pPr>
      <w:r>
        <w:rPr>
          <w:b/>
          <w:sz w:val="24"/>
        </w:rPr>
        <w:t xml:space="preserve"> </w:t>
      </w:r>
    </w:p>
    <w:p w14:paraId="10FE9C97">
      <w:pPr>
        <w:spacing w:after="32" w:line="259" w:lineRule="auto"/>
        <w:ind w:left="0" w:firstLine="0"/>
        <w:jc w:val="center"/>
        <w:rPr>
          <w:b/>
        </w:rPr>
      </w:pPr>
      <w:r>
        <w:rPr>
          <w:b/>
        </w:rPr>
        <w:t>6. ОРГАНИЗАЦИОННО-ПЕДАГОГИЧЕСКИЕ И МАТЕРИАЛЬНО-ТЕХНИЧЕСКИЕ УСЛОВИЯ РЕАЛИЗАЦИИ ПРОГРАММЫ</w:t>
      </w:r>
    </w:p>
    <w:p w14:paraId="4A3C94F6">
      <w:pPr>
        <w:spacing w:after="31" w:line="259" w:lineRule="auto"/>
        <w:ind w:left="0" w:firstLine="0"/>
        <w:jc w:val="left"/>
      </w:pPr>
      <w:r>
        <w:t xml:space="preserve"> </w:t>
      </w:r>
    </w:p>
    <w:p w14:paraId="665F6D00">
      <w:pPr>
        <w:spacing w:after="3" w:line="259" w:lineRule="auto"/>
        <w:ind w:left="24"/>
        <w:jc w:val="center"/>
      </w:pPr>
      <w:r>
        <w:rPr>
          <w:b/>
        </w:rPr>
        <w:t>6.1. Организационно-педагогические условия.</w:t>
      </w:r>
    </w:p>
    <w:p w14:paraId="3BAC4827">
      <w:pPr>
        <w:spacing w:after="3" w:line="259" w:lineRule="auto"/>
        <w:ind w:left="0" w:firstLine="0"/>
        <w:jc w:val="left"/>
      </w:pPr>
      <w:r>
        <w:rPr>
          <w:b/>
          <w:sz w:val="10"/>
        </w:rPr>
        <w:t xml:space="preserve"> </w:t>
      </w:r>
    </w:p>
    <w:p w14:paraId="28244487">
      <w:pPr>
        <w:spacing w:after="230" w:line="259" w:lineRule="auto"/>
        <w:ind w:left="0" w:firstLine="0"/>
        <w:jc w:val="left"/>
      </w:pPr>
      <w:r>
        <w:rPr>
          <w:b/>
          <w:sz w:val="10"/>
        </w:rPr>
        <w:t xml:space="preserve"> </w:t>
      </w:r>
      <w:r>
        <w:t xml:space="preserve">Форма обучения: очная. </w:t>
      </w:r>
    </w:p>
    <w:p w14:paraId="7D2543E5">
      <w:pPr>
        <w:spacing w:after="62"/>
        <w:ind w:left="-5" w:right="11"/>
      </w:pPr>
      <w:r>
        <w:t xml:space="preserve">Формы организации учебно-тренировочного процесса: </w:t>
      </w:r>
    </w:p>
    <w:p w14:paraId="7FEDEB10">
      <w:pPr>
        <w:numPr>
          <w:ilvl w:val="0"/>
          <w:numId w:val="5"/>
        </w:numPr>
        <w:spacing w:after="52"/>
        <w:ind w:right="11" w:hanging="144"/>
      </w:pPr>
      <w:r>
        <w:t xml:space="preserve">занятия с группой (подгруппой), сформированной с учетом избранного вида спорта, возрастных особенностей занимающихся; </w:t>
      </w:r>
    </w:p>
    <w:p w14:paraId="265158F0">
      <w:pPr>
        <w:numPr>
          <w:ilvl w:val="0"/>
          <w:numId w:val="5"/>
        </w:numPr>
        <w:spacing w:after="61"/>
        <w:ind w:right="11" w:hanging="144"/>
      </w:pPr>
      <w:r>
        <w:t xml:space="preserve">участие в спортивных соревнованиях и иных мероприятиях; </w:t>
      </w:r>
    </w:p>
    <w:p w14:paraId="09771797">
      <w:pPr>
        <w:numPr>
          <w:ilvl w:val="0"/>
          <w:numId w:val="5"/>
        </w:numPr>
        <w:ind w:right="11" w:hanging="144"/>
      </w:pPr>
      <w:r>
        <w:t xml:space="preserve">текущий контроль и промежуточная аттестация обучающихся. </w:t>
      </w:r>
    </w:p>
    <w:p w14:paraId="67702CB6">
      <w:pPr>
        <w:spacing w:after="74" w:line="259" w:lineRule="auto"/>
        <w:ind w:left="0" w:firstLine="0"/>
        <w:jc w:val="left"/>
      </w:pPr>
      <w:r>
        <w:t xml:space="preserve"> </w:t>
      </w:r>
    </w:p>
    <w:p w14:paraId="52F28800">
      <w:pPr>
        <w:spacing w:after="62"/>
        <w:ind w:left="-5" w:right="11"/>
      </w:pPr>
      <w:r>
        <w:t xml:space="preserve">Наполняемость групп: 10-25 человек. </w:t>
      </w:r>
    </w:p>
    <w:p w14:paraId="1C38E055">
      <w:pPr>
        <w:spacing w:after="162"/>
        <w:ind w:left="-5" w:right="1164"/>
      </w:pPr>
      <w:r>
        <w:t xml:space="preserve">Продолжительность одного занятия: 2 часа (2 х 45 минут, перерыв 10 минут). Объем учебно-тренировочной нагрузки в неделю: 6 часов. </w:t>
      </w:r>
    </w:p>
    <w:p w14:paraId="3D69DFE2">
      <w:pPr>
        <w:tabs>
          <w:tab w:val="center" w:pos="9364"/>
        </w:tabs>
        <w:ind w:left="-15" w:firstLine="0"/>
        <w:jc w:val="center"/>
      </w:pPr>
      <w:r>
        <w:t>Таблица учебно-тренировочной работы и требования по организации обучения</w:t>
      </w:r>
    </w:p>
    <w:p w14:paraId="0A974545">
      <w:pPr>
        <w:spacing w:after="0" w:line="259" w:lineRule="auto"/>
        <w:ind w:left="0" w:firstLine="0"/>
        <w:jc w:val="left"/>
      </w:pPr>
      <w:r>
        <w:t xml:space="preserve"> </w:t>
      </w:r>
      <w:r>
        <w:tab/>
      </w:r>
      <w:r>
        <w:t xml:space="preserve"> </w:t>
      </w:r>
      <w:r>
        <w:tab/>
      </w:r>
      <w:r>
        <w:t xml:space="preserve"> </w:t>
      </w:r>
      <w:r>
        <w:tab/>
      </w:r>
      <w:r>
        <w:t xml:space="preserve"> </w:t>
      </w:r>
      <w:r>
        <w:tab/>
      </w:r>
      <w:r>
        <w:t xml:space="preserve"> </w:t>
      </w:r>
      <w:r>
        <w:tab/>
      </w:r>
      <w:r>
        <w:t xml:space="preserve"> </w:t>
      </w:r>
      <w:r>
        <w:tab/>
      </w:r>
      <w:r>
        <w:t xml:space="preserve"> </w:t>
      </w:r>
    </w:p>
    <w:tbl>
      <w:tblPr>
        <w:tblStyle w:val="15"/>
        <w:tblW w:w="9051" w:type="dxa"/>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7" w:type="dxa"/>
          <w:left w:w="36" w:type="dxa"/>
          <w:bottom w:w="0" w:type="dxa"/>
          <w:right w:w="0" w:type="dxa"/>
        </w:tblCellMar>
      </w:tblPr>
      <w:tblGrid>
        <w:gridCol w:w="1537"/>
        <w:gridCol w:w="1290"/>
        <w:gridCol w:w="1269"/>
        <w:gridCol w:w="1550"/>
        <w:gridCol w:w="1808"/>
        <w:gridCol w:w="1597"/>
      </w:tblGrid>
      <w:tr w14:paraId="71A29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36" w:type="dxa"/>
            <w:bottom w:w="0" w:type="dxa"/>
            <w:right w:w="0" w:type="dxa"/>
          </w:tblCellMar>
        </w:tblPrEx>
        <w:trPr>
          <w:trHeight w:val="1302" w:hRule="atLeast"/>
        </w:trPr>
        <w:tc>
          <w:tcPr>
            <w:tcW w:w="1523" w:type="dxa"/>
          </w:tcPr>
          <w:p w14:paraId="6B7C71C0">
            <w:pPr>
              <w:spacing w:after="0" w:line="259" w:lineRule="auto"/>
              <w:ind w:left="77" w:firstLine="0"/>
              <w:jc w:val="center"/>
            </w:pPr>
          </w:p>
          <w:p w14:paraId="2930CC46">
            <w:pPr>
              <w:spacing w:after="0" w:line="259" w:lineRule="auto"/>
              <w:ind w:left="77" w:firstLine="0"/>
              <w:jc w:val="center"/>
            </w:pPr>
          </w:p>
          <w:p w14:paraId="7F1ECBC0">
            <w:pPr>
              <w:spacing w:after="0" w:line="259" w:lineRule="auto"/>
              <w:ind w:left="77" w:firstLine="0"/>
              <w:jc w:val="center"/>
            </w:pPr>
            <w:r>
              <w:rPr>
                <w:sz w:val="24"/>
              </w:rPr>
              <w:t>Возраст обучающихся</w:t>
            </w:r>
          </w:p>
        </w:tc>
        <w:tc>
          <w:tcPr>
            <w:tcW w:w="1300" w:type="dxa"/>
          </w:tcPr>
          <w:p w14:paraId="74DEA114">
            <w:pPr>
              <w:spacing w:after="0" w:line="259" w:lineRule="auto"/>
              <w:ind w:left="77" w:firstLine="0"/>
              <w:jc w:val="center"/>
            </w:pPr>
          </w:p>
          <w:p w14:paraId="6510C6C3">
            <w:pPr>
              <w:spacing w:after="17" w:line="259" w:lineRule="auto"/>
              <w:ind w:left="77" w:firstLine="0"/>
              <w:jc w:val="center"/>
            </w:pPr>
          </w:p>
          <w:p w14:paraId="6C8D9645">
            <w:pPr>
              <w:spacing w:after="0" w:line="259" w:lineRule="auto"/>
              <w:ind w:left="77" w:firstLine="0"/>
              <w:jc w:val="center"/>
            </w:pPr>
            <w:r>
              <w:rPr>
                <w:sz w:val="24"/>
              </w:rPr>
              <w:t>Период обучения</w:t>
            </w:r>
          </w:p>
        </w:tc>
        <w:tc>
          <w:tcPr>
            <w:tcW w:w="1286" w:type="dxa"/>
          </w:tcPr>
          <w:p w14:paraId="3CCA72EE">
            <w:pPr>
              <w:spacing w:after="0" w:line="259" w:lineRule="auto"/>
              <w:ind w:left="77" w:firstLine="0"/>
              <w:jc w:val="center"/>
            </w:pPr>
          </w:p>
          <w:p w14:paraId="2C7ED7F0">
            <w:pPr>
              <w:spacing w:after="17" w:line="259" w:lineRule="auto"/>
              <w:ind w:left="77" w:firstLine="0"/>
              <w:jc w:val="center"/>
            </w:pPr>
          </w:p>
          <w:p w14:paraId="1D2FB92A">
            <w:pPr>
              <w:spacing w:after="0" w:line="259" w:lineRule="auto"/>
              <w:ind w:left="0" w:firstLine="0"/>
              <w:jc w:val="center"/>
            </w:pPr>
            <w:r>
              <w:rPr>
                <w:sz w:val="24"/>
              </w:rPr>
              <w:t>Разряд</w:t>
            </w:r>
          </w:p>
          <w:p w14:paraId="300688D6">
            <w:pPr>
              <w:spacing w:after="0" w:line="259" w:lineRule="auto"/>
              <w:ind w:left="0" w:right="-25" w:firstLine="0"/>
              <w:jc w:val="center"/>
            </w:pPr>
            <w:r>
              <w:rPr>
                <w:sz w:val="24"/>
              </w:rPr>
              <w:t>(не ниже)</w:t>
            </w:r>
          </w:p>
        </w:tc>
        <w:tc>
          <w:tcPr>
            <w:tcW w:w="1591" w:type="dxa"/>
          </w:tcPr>
          <w:p w14:paraId="3CB99155">
            <w:pPr>
              <w:spacing w:after="24" w:line="259" w:lineRule="auto"/>
              <w:ind w:left="77" w:firstLine="0"/>
              <w:jc w:val="center"/>
            </w:pPr>
          </w:p>
          <w:p w14:paraId="46669BD4">
            <w:pPr>
              <w:spacing w:after="0" w:line="259" w:lineRule="auto"/>
              <w:ind w:left="77" w:firstLine="0"/>
              <w:jc w:val="center"/>
            </w:pPr>
            <w:r>
              <w:rPr>
                <w:sz w:val="24"/>
              </w:rPr>
              <w:t>Минимальная наполняемость групп (чел.)</w:t>
            </w:r>
          </w:p>
        </w:tc>
        <w:tc>
          <w:tcPr>
            <w:tcW w:w="1730" w:type="dxa"/>
          </w:tcPr>
          <w:p w14:paraId="18D873CB">
            <w:pPr>
              <w:spacing w:after="24" w:line="259" w:lineRule="auto"/>
              <w:ind w:left="77" w:firstLine="0"/>
              <w:jc w:val="center"/>
            </w:pPr>
          </w:p>
          <w:p w14:paraId="669FA1E2">
            <w:pPr>
              <w:spacing w:after="5" w:line="276" w:lineRule="auto"/>
              <w:ind w:left="77" w:firstLine="0"/>
              <w:jc w:val="center"/>
            </w:pPr>
            <w:r>
              <w:rPr>
                <w:sz w:val="24"/>
              </w:rPr>
              <w:t>Максимальный количественный</w:t>
            </w:r>
          </w:p>
          <w:p w14:paraId="259857F0">
            <w:pPr>
              <w:spacing w:after="16" w:line="259" w:lineRule="auto"/>
              <w:ind w:left="77" w:firstLine="0"/>
              <w:jc w:val="center"/>
            </w:pPr>
            <w:r>
              <w:rPr>
                <w:sz w:val="24"/>
              </w:rPr>
              <w:t>состав группы</w:t>
            </w:r>
          </w:p>
          <w:p w14:paraId="5C4E2438">
            <w:pPr>
              <w:spacing w:after="0" w:line="259" w:lineRule="auto"/>
              <w:ind w:left="77" w:firstLine="0"/>
              <w:jc w:val="center"/>
            </w:pPr>
            <w:r>
              <w:rPr>
                <w:sz w:val="24"/>
              </w:rPr>
              <w:t>(чел.)</w:t>
            </w:r>
          </w:p>
        </w:tc>
        <w:tc>
          <w:tcPr>
            <w:tcW w:w="1621" w:type="dxa"/>
          </w:tcPr>
          <w:p w14:paraId="409BEF5D">
            <w:pPr>
              <w:spacing w:after="0" w:line="259" w:lineRule="auto"/>
              <w:ind w:left="72" w:firstLine="0"/>
              <w:jc w:val="center"/>
            </w:pPr>
            <w:r>
              <w:rPr>
                <w:sz w:val="24"/>
              </w:rPr>
              <w:t>Максимальный объем учебно-тренировочной нагрузки (час/нед.)</w:t>
            </w:r>
          </w:p>
        </w:tc>
      </w:tr>
      <w:tr w14:paraId="6B7BF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36" w:type="dxa"/>
            <w:bottom w:w="0" w:type="dxa"/>
            <w:right w:w="0" w:type="dxa"/>
          </w:tblCellMar>
        </w:tblPrEx>
        <w:trPr>
          <w:trHeight w:val="642" w:hRule="atLeast"/>
        </w:trPr>
        <w:tc>
          <w:tcPr>
            <w:tcW w:w="1523" w:type="dxa"/>
          </w:tcPr>
          <w:p w14:paraId="4DDA09E7">
            <w:pPr>
              <w:spacing w:after="0" w:line="259" w:lineRule="auto"/>
              <w:ind w:left="77" w:firstLine="0"/>
              <w:jc w:val="center"/>
            </w:pPr>
            <w:r>
              <w:rPr>
                <w:sz w:val="24"/>
              </w:rPr>
              <w:t>6-16 лет</w:t>
            </w:r>
          </w:p>
        </w:tc>
        <w:tc>
          <w:tcPr>
            <w:tcW w:w="1300" w:type="dxa"/>
          </w:tcPr>
          <w:p w14:paraId="17B06626">
            <w:pPr>
              <w:spacing w:after="0" w:line="259" w:lineRule="auto"/>
              <w:ind w:left="77" w:firstLine="0"/>
              <w:jc w:val="center"/>
            </w:pPr>
            <w:r>
              <w:rPr>
                <w:sz w:val="24"/>
              </w:rPr>
              <w:t>1 год</w:t>
            </w:r>
          </w:p>
        </w:tc>
        <w:tc>
          <w:tcPr>
            <w:tcW w:w="1286" w:type="dxa"/>
          </w:tcPr>
          <w:p w14:paraId="0858E15F">
            <w:pPr>
              <w:spacing w:after="0" w:line="259" w:lineRule="auto"/>
              <w:ind w:left="77" w:firstLine="0"/>
              <w:jc w:val="center"/>
            </w:pPr>
            <w:r>
              <w:rPr>
                <w:sz w:val="24"/>
              </w:rPr>
              <w:t>Без разряда</w:t>
            </w:r>
          </w:p>
        </w:tc>
        <w:tc>
          <w:tcPr>
            <w:tcW w:w="1591" w:type="dxa"/>
          </w:tcPr>
          <w:p w14:paraId="10FDC725">
            <w:pPr>
              <w:spacing w:after="0" w:line="259" w:lineRule="auto"/>
              <w:ind w:left="77" w:firstLine="0"/>
              <w:jc w:val="center"/>
            </w:pPr>
            <w:r>
              <w:rPr>
                <w:sz w:val="24"/>
              </w:rPr>
              <w:t>10</w:t>
            </w:r>
          </w:p>
        </w:tc>
        <w:tc>
          <w:tcPr>
            <w:tcW w:w="1730" w:type="dxa"/>
          </w:tcPr>
          <w:p w14:paraId="4F577670">
            <w:pPr>
              <w:spacing w:after="0" w:line="259" w:lineRule="auto"/>
              <w:ind w:left="77" w:firstLine="0"/>
              <w:jc w:val="center"/>
            </w:pPr>
            <w:r>
              <w:rPr>
                <w:sz w:val="24"/>
              </w:rPr>
              <w:t>25</w:t>
            </w:r>
          </w:p>
        </w:tc>
        <w:tc>
          <w:tcPr>
            <w:tcW w:w="1621" w:type="dxa"/>
          </w:tcPr>
          <w:p w14:paraId="51F65C69">
            <w:pPr>
              <w:spacing w:after="0" w:line="259" w:lineRule="auto"/>
              <w:ind w:left="72" w:firstLine="0"/>
              <w:jc w:val="center"/>
            </w:pPr>
            <w:r>
              <w:rPr>
                <w:sz w:val="24"/>
              </w:rPr>
              <w:t>6</w:t>
            </w:r>
          </w:p>
        </w:tc>
      </w:tr>
    </w:tbl>
    <w:p w14:paraId="0A4DE9E2">
      <w:pPr>
        <w:spacing w:after="0" w:line="259" w:lineRule="auto"/>
        <w:ind w:left="0" w:firstLine="0"/>
        <w:jc w:val="left"/>
      </w:pPr>
      <w:r>
        <w:rPr>
          <w:sz w:val="20"/>
        </w:rPr>
        <w:t xml:space="preserve"> </w:t>
      </w:r>
    </w:p>
    <w:p w14:paraId="5D54FD61">
      <w:pPr>
        <w:spacing w:after="104" w:line="259" w:lineRule="auto"/>
        <w:ind w:left="0" w:firstLine="0"/>
        <w:jc w:val="left"/>
      </w:pPr>
      <w:r>
        <w:rPr>
          <w:sz w:val="20"/>
        </w:rPr>
        <w:t xml:space="preserve"> </w:t>
      </w:r>
    </w:p>
    <w:p w14:paraId="0B2B3B10">
      <w:pPr>
        <w:ind w:left="-5" w:right="11"/>
        <w:rPr>
          <w:color w:val="000000" w:themeColor="text1"/>
          <w14:textFill>
            <w14:solidFill>
              <w14:schemeClr w14:val="tx1"/>
            </w14:solidFill>
          </w14:textFill>
        </w:rPr>
      </w:pPr>
      <w:r>
        <w:t xml:space="preserve"> </w:t>
      </w:r>
      <w:r>
        <w:tab/>
      </w:r>
      <w:r>
        <w:rPr>
          <w:color w:val="000000" w:themeColor="text1"/>
          <w14:textFill>
            <w14:solidFill>
              <w14:schemeClr w14:val="tx1"/>
            </w14:solidFill>
          </w14:textFill>
        </w:rPr>
        <w:t xml:space="preserve">Учебно-тренировочный процесс в спортивной школе проходит в соответствии с годовым тренировочным планом в течение всего календарного года, начиная с 1 сентября и рассчитан на 44 недели. </w:t>
      </w:r>
      <w:r>
        <w:rPr>
          <w:b/>
          <w:color w:val="000000" w:themeColor="text1"/>
          <w14:textFill>
            <w14:solidFill>
              <w14:schemeClr w14:val="tx1"/>
            </w14:solidFill>
          </w14:textFill>
        </w:rPr>
        <w:t xml:space="preserve"> </w:t>
      </w:r>
    </w:p>
    <w:p w14:paraId="43F7BF59">
      <w:pPr>
        <w:ind w:left="-15" w:right="11" w:firstLine="706"/>
      </w:pPr>
      <w:r>
        <w:t xml:space="preserve">Продолжительность одного занятия не должна превышать 2-х академических часов, при недельной тренировочной нагрузке 6 академических часов.  </w:t>
      </w:r>
    </w:p>
    <w:p w14:paraId="64492E51">
      <w:pPr>
        <w:spacing w:after="27" w:line="259" w:lineRule="auto"/>
        <w:ind w:left="706" w:firstLine="0"/>
        <w:jc w:val="left"/>
      </w:pPr>
      <w:r>
        <w:t xml:space="preserve"> </w:t>
      </w:r>
    </w:p>
    <w:p w14:paraId="608835C0">
      <w:pPr>
        <w:ind w:left="-5" w:right="11" w:firstLine="713"/>
        <w:rPr>
          <w:color w:val="000000" w:themeColor="text1"/>
          <w14:textFill>
            <w14:solidFill>
              <w14:schemeClr w14:val="tx1"/>
            </w14:solidFill>
          </w14:textFill>
        </w:rPr>
      </w:pPr>
      <w:r>
        <w:rPr>
          <w:color w:val="000000" w:themeColor="text1"/>
          <w14:textFill>
            <w14:solidFill>
              <w14:schemeClr w14:val="tx1"/>
            </w14:solidFill>
          </w14:textFill>
        </w:rPr>
        <w:t xml:space="preserve">По итогам прохождения каждого раздела проводится промежуточная аттестация.  </w:t>
      </w:r>
    </w:p>
    <w:p w14:paraId="5190DFF9">
      <w:pPr>
        <w:spacing w:after="73" w:line="259" w:lineRule="auto"/>
        <w:ind w:left="0" w:firstLine="0"/>
        <w:jc w:val="left"/>
      </w:pPr>
      <w:r>
        <w:t xml:space="preserve"> </w:t>
      </w:r>
    </w:p>
    <w:p w14:paraId="4B4CD5A0">
      <w:pPr>
        <w:spacing w:after="3" w:line="259" w:lineRule="auto"/>
        <w:ind w:left="24"/>
        <w:jc w:val="center"/>
      </w:pPr>
      <w:r>
        <w:rPr>
          <w:b/>
        </w:rPr>
        <w:t>6.2. Материально-техническое обеспечение</w:t>
      </w:r>
    </w:p>
    <w:p w14:paraId="4EACDAB3">
      <w:pPr>
        <w:spacing w:after="75" w:line="259" w:lineRule="auto"/>
        <w:ind w:left="0" w:firstLine="0"/>
        <w:jc w:val="left"/>
      </w:pPr>
      <w:r>
        <w:rPr>
          <w:b/>
        </w:rPr>
        <w:t xml:space="preserve"> </w:t>
      </w:r>
    </w:p>
    <w:p w14:paraId="3ACA8197">
      <w:pPr>
        <w:spacing w:after="5" w:line="269" w:lineRule="auto"/>
        <w:ind w:left="-5"/>
        <w:jc w:val="left"/>
      </w:pPr>
      <w:r>
        <w:rPr>
          <w:u w:val="single" w:color="000000"/>
        </w:rPr>
        <w:t>Требования к материально-техническому обеспечению:</w:t>
      </w:r>
      <w:r>
        <w:t xml:space="preserve"> </w:t>
      </w:r>
    </w:p>
    <w:p w14:paraId="2B7FE772">
      <w:pPr>
        <w:numPr>
          <w:ilvl w:val="0"/>
          <w:numId w:val="5"/>
        </w:numPr>
        <w:ind w:right="11" w:hanging="144"/>
      </w:pPr>
      <w:r>
        <w:t xml:space="preserve">наличие зала, класса для проведения занятий; </w:t>
      </w:r>
    </w:p>
    <w:p w14:paraId="5C97A8F9">
      <w:pPr>
        <w:numPr>
          <w:ilvl w:val="0"/>
          <w:numId w:val="5"/>
        </w:numPr>
        <w:ind w:right="11" w:hanging="144"/>
      </w:pPr>
      <w:r>
        <w:t xml:space="preserve">наличие оборудования и спортивного инвентаря, необходимых для освоения Программы (столы, стулья, доска демонстрационная, шахматные доски, шахматные фигуры, часы шахматные). </w:t>
      </w:r>
    </w:p>
    <w:p w14:paraId="3BE165B8">
      <w:pPr>
        <w:spacing w:after="41" w:line="259" w:lineRule="auto"/>
        <w:ind w:left="0" w:firstLine="0"/>
        <w:jc w:val="left"/>
      </w:pPr>
      <w:r>
        <w:t xml:space="preserve"> </w:t>
      </w:r>
    </w:p>
    <w:p w14:paraId="135D3F51">
      <w:pPr>
        <w:pStyle w:val="3"/>
        <w:ind w:left="2161" w:firstLine="0"/>
        <w:jc w:val="left"/>
      </w:pPr>
      <w:r>
        <w:t>7. МЕ</w:t>
      </w:r>
      <w:r>
        <w:rPr>
          <w:sz w:val="29"/>
        </w:rPr>
        <w:t xml:space="preserve">ТОДИЧЕСКИЕ МАТЕРИАЛЫ </w:t>
      </w:r>
    </w:p>
    <w:p w14:paraId="1BBCF9D3">
      <w:pPr>
        <w:spacing w:after="28" w:line="259" w:lineRule="auto"/>
        <w:ind w:left="0" w:firstLine="0"/>
        <w:jc w:val="left"/>
      </w:pPr>
      <w:r>
        <w:t xml:space="preserve"> </w:t>
      </w:r>
    </w:p>
    <w:p w14:paraId="40C648CA">
      <w:pPr>
        <w:ind w:left="-5" w:right="11" w:firstLine="713"/>
      </w:pPr>
      <w:r>
        <w:t xml:space="preserve"> Многолетнюю подготовку от новичка до чемпиона целесообразно рассматривать как единый процесс, подчиняющийся определенным закономерностям, как сложную специфическую систему со свойственными ей особенностями с учетом возрастных возможностей юных обучающихся. </w:t>
      </w:r>
    </w:p>
    <w:p w14:paraId="39A9EE09">
      <w:pPr>
        <w:ind w:left="-5" w:right="11"/>
      </w:pPr>
      <w:r>
        <w:t xml:space="preserve"> </w:t>
      </w:r>
      <w:r>
        <w:tab/>
      </w:r>
      <w:r>
        <w:t xml:space="preserve">Спортивная тренировка юных обучающихся, в отличие от тренировки взрослых, имеет ряд методических и организационных особенностей. </w:t>
      </w:r>
    </w:p>
    <w:p w14:paraId="561413B3">
      <w:pPr>
        <w:numPr>
          <w:ilvl w:val="0"/>
          <w:numId w:val="6"/>
        </w:numPr>
        <w:ind w:right="11"/>
      </w:pPr>
      <w:r>
        <w:t xml:space="preserve">Тренировочные занятия с обучающимися не должны быть ориентированы на достижение в первый год занятий высокого спортивного результата. </w:t>
      </w:r>
    </w:p>
    <w:p w14:paraId="316DDD09">
      <w:pPr>
        <w:numPr>
          <w:ilvl w:val="0"/>
          <w:numId w:val="6"/>
        </w:numPr>
        <w:ind w:right="11"/>
      </w:pPr>
      <w:r>
        <w:t xml:space="preserve">Тренировочные и соревновательные нагрузки должны соответствовать функциональным возможностям обучающихся. </w:t>
      </w:r>
    </w:p>
    <w:p w14:paraId="198FA024">
      <w:pPr>
        <w:numPr>
          <w:ilvl w:val="0"/>
          <w:numId w:val="6"/>
        </w:numPr>
        <w:ind w:right="11"/>
      </w:pPr>
      <w:r>
        <w:t xml:space="preserve">В процессе всего периода занятий необходимо соблюдать рациональный режим, обеспечить гигиену быта, хорошую организацию врачебно-педагогического контроля за состоянием здоровья, подготовленностью занимающихся и их физическим развитием. </w:t>
      </w:r>
    </w:p>
    <w:p w14:paraId="6A2EE724">
      <w:pPr>
        <w:numPr>
          <w:ilvl w:val="0"/>
          <w:numId w:val="6"/>
        </w:numPr>
        <w:spacing w:after="34" w:line="259" w:lineRule="auto"/>
        <w:ind w:left="72" w:right="11" w:firstLine="0"/>
        <w:jc w:val="left"/>
      </w:pPr>
      <w:r>
        <w:t xml:space="preserve">Надежной основой успеха обучающихся в избранном виде спорта является приобретенные умения и навыки, всестороннее развитие физических качеств. </w:t>
      </w:r>
      <w:r>
        <w:tab/>
      </w:r>
      <w:r>
        <w:t xml:space="preserve"> </w:t>
      </w:r>
    </w:p>
    <w:p w14:paraId="10055B88">
      <w:pPr>
        <w:ind w:left="-5" w:right="11"/>
      </w:pPr>
      <w:r>
        <w:t xml:space="preserve"> </w:t>
      </w:r>
      <w:r>
        <w:tab/>
      </w:r>
      <w:r>
        <w:t xml:space="preserve">Для того чтобы значительно повысить работоспособность (физическую и умственную), создать надежные предпосылки к укреплению здоровья обучающихся, необходимо заниматься не менее шести часов в неделю. </w:t>
      </w:r>
    </w:p>
    <w:p w14:paraId="11FAE0C9">
      <w:pPr>
        <w:spacing w:after="27" w:line="259" w:lineRule="auto"/>
        <w:ind w:left="0" w:firstLine="0"/>
        <w:jc w:val="left"/>
      </w:pPr>
      <w:r>
        <w:t xml:space="preserve">  </w:t>
      </w:r>
      <w:r>
        <w:tab/>
      </w:r>
      <w:r>
        <w:t xml:space="preserve"> Основные </w:t>
      </w:r>
      <w:r>
        <w:tab/>
      </w:r>
      <w:r>
        <w:t xml:space="preserve">методы </w:t>
      </w:r>
      <w:r>
        <w:tab/>
      </w:r>
      <w:r>
        <w:t xml:space="preserve">выполнения </w:t>
      </w:r>
      <w:r>
        <w:tab/>
      </w:r>
      <w:r>
        <w:t>упражнений: игровой, повторный, равномерный, круговой, соревновательный.</w:t>
      </w:r>
    </w:p>
    <w:p w14:paraId="7DDF811C">
      <w:pPr>
        <w:spacing w:after="35" w:line="259" w:lineRule="auto"/>
        <w:ind w:left="0" w:firstLine="0"/>
        <w:jc w:val="left"/>
      </w:pPr>
      <w:r>
        <w:t xml:space="preserve"> </w:t>
      </w:r>
      <w:r>
        <w:tab/>
      </w:r>
      <w:r>
        <w:t xml:space="preserve"> </w:t>
      </w:r>
    </w:p>
    <w:p w14:paraId="76FB2815">
      <w:pPr>
        <w:spacing w:after="33" w:line="259" w:lineRule="auto"/>
        <w:ind w:left="0" w:firstLine="0"/>
        <w:jc w:val="left"/>
      </w:pPr>
      <w:r>
        <w:t xml:space="preserve"> </w:t>
      </w:r>
      <w:r>
        <w:tab/>
      </w:r>
      <w:r>
        <w:t xml:space="preserve"> </w:t>
      </w:r>
    </w:p>
    <w:p w14:paraId="332E93DC">
      <w:pPr>
        <w:spacing w:after="5" w:line="269" w:lineRule="auto"/>
        <w:ind w:left="-5"/>
        <w:jc w:val="center"/>
      </w:pPr>
      <w:r>
        <w:rPr>
          <w:u w:val="single" w:color="000000"/>
        </w:rPr>
        <w:t>Особенности обучения.</w:t>
      </w:r>
    </w:p>
    <w:p w14:paraId="4158A6B2">
      <w:pPr>
        <w:spacing w:after="27" w:line="259" w:lineRule="auto"/>
        <w:ind w:left="0" w:firstLine="708"/>
      </w:pPr>
      <w:r>
        <w:t xml:space="preserve">Обучение осуществляется на основе общих методических принципов. В большей степени используются методы обеспечения наглядности (показ упражнения, демонстрация наглядных пособий), методы упражнений - игровой и соревновательный. При изучении общеразвивающих упражнений, комплексов и игр показ должен быть целостным и образцовым, а объяснение - простым.  </w:t>
      </w:r>
    </w:p>
    <w:p w14:paraId="68742014">
      <w:pPr>
        <w:spacing w:after="27" w:line="259" w:lineRule="auto"/>
        <w:ind w:left="0" w:firstLine="0"/>
      </w:pPr>
      <w:r>
        <w:t xml:space="preserve"> </w:t>
      </w:r>
      <w:r>
        <w:tab/>
      </w:r>
      <w:r>
        <w:t xml:space="preserve"> </w:t>
      </w:r>
      <w:r>
        <w:tab/>
      </w:r>
      <w:r>
        <w:t xml:space="preserve"> </w:t>
      </w:r>
    </w:p>
    <w:p w14:paraId="0D8BDF24">
      <w:pPr>
        <w:spacing w:after="27" w:line="259" w:lineRule="auto"/>
        <w:ind w:left="0" w:firstLine="0"/>
      </w:pPr>
      <w:r>
        <w:t xml:space="preserve"> </w:t>
      </w:r>
      <w:r>
        <w:tab/>
      </w:r>
      <w:r>
        <w:t xml:space="preserve">Содержание и методика работы по предметным областям, разделам (этапам, периодам) подготовки в рамках Программы.  </w:t>
      </w:r>
    </w:p>
    <w:p w14:paraId="43E702BC">
      <w:pPr>
        <w:spacing w:after="27" w:line="259" w:lineRule="auto"/>
        <w:ind w:left="0" w:firstLine="0"/>
      </w:pPr>
      <w:r>
        <w:t xml:space="preserve"> </w:t>
      </w:r>
      <w:r>
        <w:tab/>
      </w:r>
      <w:r>
        <w:t xml:space="preserve">Процесс подготовки обучающихся по шахматам в рамках Программы строится в соответствии с задачами, стоящими перед каждой учебной группой. </w:t>
      </w:r>
    </w:p>
    <w:p w14:paraId="5004328D">
      <w:pPr>
        <w:spacing w:after="27" w:line="259" w:lineRule="auto"/>
        <w:ind w:left="0" w:firstLine="708"/>
      </w:pPr>
      <w:r>
        <w:t xml:space="preserve">Изучаемый материал Программы распределяется в определенной последовательности в соответствии с физической и технической подготовленностью обучающихся. Учебно-тренировочный процесс в Учреждении планируется на основе учебных материалов. Планирование учебных занятий и распределение учебного материала в группах проводится на основании учебного плана и годового графика распределения учебных часов, которые предусматривают круглогодичную организацию тренировочных занятий.  </w:t>
      </w:r>
    </w:p>
    <w:p w14:paraId="1AD3FA40">
      <w:pPr>
        <w:spacing w:after="27" w:line="259" w:lineRule="auto"/>
        <w:ind w:left="0" w:firstLine="0"/>
        <w:jc w:val="left"/>
      </w:pPr>
      <w:r>
        <w:t xml:space="preserve"> </w:t>
      </w:r>
    </w:p>
    <w:p w14:paraId="4D3585E8">
      <w:pPr>
        <w:spacing w:after="27" w:line="259" w:lineRule="auto"/>
        <w:ind w:left="0" w:firstLine="0"/>
        <w:jc w:val="center"/>
      </w:pPr>
      <w:r>
        <w:t>Теоретические занятия.</w:t>
      </w:r>
    </w:p>
    <w:p w14:paraId="1A870096">
      <w:pPr>
        <w:spacing w:after="27" w:line="259" w:lineRule="auto"/>
        <w:ind w:left="0" w:firstLine="708"/>
      </w:pPr>
      <w:r>
        <w:t xml:space="preserve">На теоретических занятиях обучающиеся знакомятся с развитием физкультурного и спортивного движения, получают знания по анатомии, физиологии, врачебному контролю, гигиене, теоретические сведения по технике выполнения упражнений, методике судейства соревнований. Занятия по теории проводятся в форме лекций или бесед с демонстрацией наглядных пособий. Некоторые вопросы теоретической подготовки разбираются и на практических занятиях, на которые отводятся несколько минут для беседы.  </w:t>
      </w:r>
    </w:p>
    <w:p w14:paraId="69F3DEF8">
      <w:pPr>
        <w:spacing w:after="27" w:line="259" w:lineRule="auto"/>
        <w:ind w:left="0" w:firstLine="708"/>
      </w:pPr>
      <w:r>
        <w:t xml:space="preserve">При проведении теоретических занятий отдельные положения теории подкрепляются примерами из практики, иллюстрируются схемами, таблицами, рисунками и другими наглядными материалами. </w:t>
      </w:r>
    </w:p>
    <w:p w14:paraId="1DE5F126">
      <w:pPr>
        <w:spacing w:after="27" w:line="259" w:lineRule="auto"/>
        <w:ind w:left="0" w:firstLine="0"/>
        <w:jc w:val="left"/>
      </w:pPr>
      <w:r>
        <w:t xml:space="preserve"> </w:t>
      </w:r>
    </w:p>
    <w:p w14:paraId="3C892AF3">
      <w:pPr>
        <w:spacing w:after="27" w:line="259" w:lineRule="auto"/>
        <w:ind w:left="0" w:firstLine="0"/>
      </w:pPr>
      <w:r>
        <w:t xml:space="preserve"> </w:t>
      </w:r>
      <w:r>
        <w:tab/>
      </w:r>
      <w:r>
        <w:t xml:space="preserve">Теоретическая </w:t>
      </w:r>
      <w:r>
        <w:tab/>
      </w:r>
      <w:r>
        <w:t xml:space="preserve">подготовка </w:t>
      </w:r>
      <w:r>
        <w:tab/>
      </w:r>
      <w:r>
        <w:t>имеет немаловажное значение</w:t>
      </w:r>
      <w:r>
        <w:tab/>
      </w:r>
      <w:r>
        <w:t xml:space="preserve">в подготовке обучающихся. Главная ее задача состоит в том, чтобы научить шахматиста осмысливать и анализировать действия как свои, так и соперника: не механически выполнять указания тренера-преподавателя, а творчески подходить к ним. Начинающих необходимо приучить посещать соревнования, изучать техническую и тактическую подготовленность соперников, читать книги и просматривать фильмы, видеофильмы и спортивные репортажи. </w:t>
      </w:r>
    </w:p>
    <w:p w14:paraId="60CEBF31">
      <w:pPr>
        <w:spacing w:after="27" w:line="259" w:lineRule="auto"/>
        <w:ind w:left="0" w:firstLine="708"/>
      </w:pPr>
      <w:r>
        <w:t xml:space="preserve">Теоретическая подготовка проводится в форме бесед, лекций и непосредственно в тренировке. Она органически связана с технико-тактической, моральной и волевой подготовкой как элемент практических знаний. </w:t>
      </w:r>
    </w:p>
    <w:p w14:paraId="0C7F36A3">
      <w:pPr>
        <w:spacing w:after="27" w:line="259" w:lineRule="auto"/>
        <w:ind w:left="0" w:firstLine="708"/>
      </w:pPr>
      <w:r>
        <w:t xml:space="preserve">При прохождении раздела «Дебют» следует обратить особое внимание на необходимость соблюдения основных принципов дебюта - захвата центра пешками, быстрейшей мобилизации фигур (фактора времени) и безопасности короля. Часы, отведенные программой на изучение дебютов, рекомендуется использовать для приведения ярких примеров, подтверждающих эти принципы. При этом взят за основу концентрический метод - для каждого разряда определяется своя глубина ознакомления с данным дебютом. В зависимости от индивидуальных вкусов и особенностей воспитанников могут изучаться любые другие дебюты, не предусмотренные в программе данного разряда. </w:t>
      </w:r>
    </w:p>
    <w:p w14:paraId="5367408C">
      <w:pPr>
        <w:spacing w:after="27" w:line="259" w:lineRule="auto"/>
        <w:ind w:left="0" w:firstLine="708"/>
      </w:pPr>
      <w:r>
        <w:t>Миттельшпиль. На этот раздел программой отводится наибольшее количество часов. Рекомендуется при изучении раздела помимо лекционного материала использовать метод практических упражнений, заключающийся в том, что после изложения конкретного вопроса учащимся даются специально подобранные позиции, в которых надо самостоятельно найти изучаемую идею. При этом надо стремиться к тому, чтобы учащиеся находили решение без передвижения фигур. Можно подобные позиции разыгрывать в парах с ускоренным контролем времени на обдумывание ходов.</w:t>
      </w:r>
    </w:p>
    <w:p w14:paraId="5FA3AC04">
      <w:pPr>
        <w:spacing w:after="27" w:line="259" w:lineRule="auto"/>
        <w:ind w:left="0" w:firstLine="708"/>
      </w:pPr>
      <w:r>
        <w:t>Эндшпиль. Концентрический метод изучения рекомендуется и в этом разделе. Темы, указанные в программе для каждого года обучения, являются основными, другие вопросы рассматриваются схематично.</w:t>
      </w:r>
    </w:p>
    <w:p w14:paraId="3AE43430">
      <w:pPr>
        <w:spacing w:after="27" w:line="259" w:lineRule="auto"/>
        <w:ind w:left="0" w:firstLine="0"/>
        <w:jc w:val="left"/>
      </w:pPr>
      <w:r>
        <w:t xml:space="preserve">  </w:t>
      </w:r>
    </w:p>
    <w:p w14:paraId="42E39952">
      <w:pPr>
        <w:spacing w:after="27" w:line="259" w:lineRule="auto"/>
        <w:ind w:left="0" w:firstLine="0"/>
        <w:jc w:val="center"/>
      </w:pPr>
      <w:r>
        <w:t>Практические занятия.</w:t>
      </w:r>
    </w:p>
    <w:p w14:paraId="7C358B59">
      <w:pPr>
        <w:spacing w:after="27" w:line="259" w:lineRule="auto"/>
        <w:ind w:left="0" w:firstLine="708"/>
      </w:pPr>
      <w:r>
        <w:t xml:space="preserve">На практических занятиях наряду с разучиванием нового материала и закреплением пройденного, большое внимание уделяется повышению общей и специальной работоспособности обучающихся. Практические занятия различаются по цели (на учебные, учебно-тренировочные, тренировочные, контрольные и соревновательные); количественному </w:t>
      </w:r>
      <w:r>
        <w:tab/>
      </w:r>
      <w:r>
        <w:t xml:space="preserve">составу </w:t>
      </w:r>
      <w:r>
        <w:tab/>
      </w:r>
      <w:r>
        <w:t xml:space="preserve">обучающихся (индивидуальные, групповые, индивидуально-групповые); степени разнообразия решаемых задач (на однородные и разнородные).  </w:t>
      </w:r>
    </w:p>
    <w:p w14:paraId="227AF0D8">
      <w:pPr>
        <w:spacing w:after="27" w:line="259" w:lineRule="auto"/>
        <w:ind w:left="0" w:firstLine="0"/>
      </w:pPr>
      <w:r>
        <w:t xml:space="preserve"> </w:t>
      </w:r>
      <w:r>
        <w:tab/>
      </w:r>
      <w:r>
        <w:t xml:space="preserve">Основной формой организации освоения практических навыков в рамках Программы является групповой урок. Типовой групповой урок состоит из трех частей: подготовительной, основной и заключительной. Для каждой части урока определяются свои задачи и средства их решения. </w:t>
      </w:r>
    </w:p>
    <w:p w14:paraId="7B09DCC4">
      <w:pPr>
        <w:spacing w:after="27" w:line="259" w:lineRule="auto"/>
        <w:ind w:left="0" w:firstLine="0"/>
      </w:pPr>
      <w:r>
        <w:t xml:space="preserve"> </w:t>
      </w:r>
      <w:r>
        <w:tab/>
      </w:r>
      <w:r>
        <w:t xml:space="preserve">Подготовительная часть (20% занятия) - организация обучающихся, изложение задач и содержания урока. </w:t>
      </w:r>
    </w:p>
    <w:p w14:paraId="46BA482E">
      <w:pPr>
        <w:spacing w:after="27" w:line="259" w:lineRule="auto"/>
        <w:ind w:left="0" w:firstLine="708"/>
      </w:pPr>
      <w:r>
        <w:t xml:space="preserve">Основная часть (70% занятия) - изучение или совершенствование техники упражнений или отдельных элементов.  </w:t>
      </w:r>
    </w:p>
    <w:p w14:paraId="6EE77778">
      <w:pPr>
        <w:spacing w:after="27" w:line="259" w:lineRule="auto"/>
        <w:ind w:left="0" w:firstLine="708"/>
      </w:pPr>
      <w:r>
        <w:t xml:space="preserve">Заключительная часть (10% занятия) - подведение итогов занятия.  </w:t>
      </w:r>
    </w:p>
    <w:p w14:paraId="1B7C7129">
      <w:pPr>
        <w:spacing w:after="27" w:line="259" w:lineRule="auto"/>
        <w:ind w:left="0" w:firstLine="0"/>
      </w:pPr>
      <w:r>
        <w:t xml:space="preserve">Уборка инвентаря. Подведение итогов урока, замечания и задания тренера-преподавателя. </w:t>
      </w:r>
    </w:p>
    <w:p w14:paraId="3AA15E30">
      <w:pPr>
        <w:spacing w:after="28" w:line="259" w:lineRule="auto"/>
        <w:ind w:left="0" w:firstLine="0"/>
        <w:jc w:val="left"/>
      </w:pPr>
      <w:r>
        <w:t xml:space="preserve"> </w:t>
      </w:r>
    </w:p>
    <w:p w14:paraId="7E396F0F">
      <w:pPr>
        <w:ind w:left="-5" w:right="11" w:firstLine="713"/>
      </w:pPr>
      <w:r>
        <w:t xml:space="preserve">Помимо учебных занятий по расписанию обучающиеся должны ежедневно заниматься утренней зарядкой и самостоятельно выполнять задания тренера-преподавателя по совершенствованию отдельных шахматных приемов и развитию необходимых физических и моральных качеств. </w:t>
      </w:r>
    </w:p>
    <w:p w14:paraId="0F8B249F">
      <w:pPr>
        <w:ind w:left="-5" w:right="11" w:firstLine="713"/>
      </w:pPr>
      <w:r>
        <w:t xml:space="preserve">При проведении занятий и участии обучающихся в соревнованиях должны строго соблюдаться установленные требования к врачебному контролю, предупреждение травм, обеспечение должного технического и санитарно-гигиенического состояния мест занятий и соревнований, спортивного оборудования и инвентаря. </w:t>
      </w:r>
    </w:p>
    <w:p w14:paraId="59ADAE3D">
      <w:pPr>
        <w:spacing w:after="33" w:line="259" w:lineRule="auto"/>
        <w:ind w:left="0" w:firstLine="0"/>
        <w:jc w:val="left"/>
      </w:pPr>
      <w:r>
        <w:t xml:space="preserve"> </w:t>
      </w:r>
    </w:p>
    <w:p w14:paraId="42E4C518">
      <w:pPr>
        <w:spacing w:after="3" w:line="259" w:lineRule="auto"/>
        <w:ind w:left="24"/>
        <w:jc w:val="center"/>
      </w:pPr>
      <w:r>
        <w:rPr>
          <w:b/>
        </w:rPr>
        <w:t>Техника безопасности в процессе реализации программы</w:t>
      </w:r>
    </w:p>
    <w:p w14:paraId="7191D3E6">
      <w:pPr>
        <w:spacing w:after="104" w:line="259" w:lineRule="auto"/>
        <w:ind w:left="566" w:firstLine="0"/>
        <w:jc w:val="left"/>
      </w:pPr>
      <w:r>
        <w:rPr>
          <w:b/>
          <w:color w:val="333333"/>
          <w:sz w:val="20"/>
        </w:rPr>
        <w:t xml:space="preserve"> </w:t>
      </w:r>
    </w:p>
    <w:p w14:paraId="44491417">
      <w:pPr>
        <w:spacing w:after="3" w:line="259" w:lineRule="auto"/>
        <w:ind w:left="24"/>
        <w:jc w:val="left"/>
        <w:rPr>
          <w:bCs/>
        </w:rPr>
      </w:pPr>
      <w:r>
        <w:rPr>
          <w:bCs/>
        </w:rPr>
        <w:t xml:space="preserve">Требования безопасности во время занятий: </w:t>
      </w:r>
    </w:p>
    <w:p w14:paraId="499BEFA1">
      <w:pPr>
        <w:spacing w:after="211" w:line="259" w:lineRule="auto"/>
        <w:ind w:left="0" w:firstLine="0"/>
        <w:jc w:val="left"/>
      </w:pPr>
      <w:r>
        <w:rPr>
          <w:b/>
          <w:sz w:val="10"/>
        </w:rPr>
        <w:t xml:space="preserve"> </w:t>
      </w:r>
    </w:p>
    <w:p w14:paraId="554A0FDE">
      <w:pPr>
        <w:numPr>
          <w:ilvl w:val="0"/>
          <w:numId w:val="7"/>
        </w:numPr>
        <w:ind w:right="11" w:hanging="163"/>
      </w:pPr>
      <w:r>
        <w:t xml:space="preserve">занятия шахматами начинаются и проходят согласно расписанию, утвержденному руководителем образовательного учреждения; </w:t>
      </w:r>
    </w:p>
    <w:p w14:paraId="3A496B25">
      <w:pPr>
        <w:numPr>
          <w:ilvl w:val="0"/>
          <w:numId w:val="7"/>
        </w:numPr>
        <w:ind w:right="11" w:hanging="163"/>
      </w:pPr>
      <w:r>
        <w:t xml:space="preserve">занятия должны проходить только под руководством преподавателя; </w:t>
      </w:r>
    </w:p>
    <w:p w14:paraId="3D571403">
      <w:pPr>
        <w:numPr>
          <w:ilvl w:val="0"/>
          <w:numId w:val="7"/>
        </w:numPr>
        <w:ind w:right="11" w:hanging="163"/>
      </w:pPr>
      <w:r>
        <w:t xml:space="preserve">преподаватель должен поддерживать высокую дисциплину во время занятий и добиваться четкого выполнения своих требований и замечаний, постоянно осуществлять контроль за действиями обучающихся; </w:t>
      </w:r>
    </w:p>
    <w:p w14:paraId="6D6BA125">
      <w:pPr>
        <w:numPr>
          <w:ilvl w:val="0"/>
          <w:numId w:val="7"/>
        </w:numPr>
        <w:ind w:right="11" w:hanging="163"/>
      </w:pPr>
      <w:r>
        <w:t xml:space="preserve">для предупреждения травм тренер-преподаватель должен следить за дисциплинированностью обучающихся, их уважительным отношением друг к другу; - особое внимание на занятиях по шахматам тренер-преподаватель должен обратить на постепенность и последовательность обучения; </w:t>
      </w:r>
    </w:p>
    <w:p w14:paraId="67EF2268">
      <w:pPr>
        <w:numPr>
          <w:ilvl w:val="0"/>
          <w:numId w:val="7"/>
        </w:numPr>
        <w:ind w:right="11" w:hanging="163"/>
      </w:pPr>
      <w:r>
        <w:t xml:space="preserve">на занятиях запрещается иметь в спортивной одежде и обуви колющие и режущие предметы (булавки, заколки и т.п.); </w:t>
      </w:r>
    </w:p>
    <w:p w14:paraId="233F6A7B">
      <w:pPr>
        <w:numPr>
          <w:ilvl w:val="0"/>
          <w:numId w:val="7"/>
        </w:numPr>
        <w:ind w:right="11" w:hanging="163"/>
      </w:pPr>
      <w:r>
        <w:t xml:space="preserve">тренер-преподаватель должен учитывать состояние обучающихся, реагировать на их жалобы о состоянии здоровья.  </w:t>
      </w:r>
    </w:p>
    <w:p w14:paraId="1F772F01">
      <w:pPr>
        <w:numPr>
          <w:ilvl w:val="0"/>
          <w:numId w:val="7"/>
        </w:numPr>
        <w:ind w:right="11" w:hanging="163"/>
      </w:pPr>
      <w:r>
        <w:t xml:space="preserve">выход обучающихся из учебного зала во время занятий возможен только с разрешения тренера-преподавателя. </w:t>
      </w:r>
    </w:p>
    <w:p w14:paraId="7A164788">
      <w:pPr>
        <w:spacing w:after="31" w:line="259" w:lineRule="auto"/>
        <w:ind w:left="0" w:firstLine="0"/>
        <w:jc w:val="left"/>
      </w:pPr>
      <w:r>
        <w:t xml:space="preserve"> </w:t>
      </w:r>
    </w:p>
    <w:p w14:paraId="12F4DD3F">
      <w:pPr>
        <w:spacing w:after="3" w:line="259" w:lineRule="auto"/>
        <w:ind w:left="24"/>
        <w:jc w:val="left"/>
        <w:rPr>
          <w:bCs/>
        </w:rPr>
      </w:pPr>
      <w:r>
        <w:rPr>
          <w:bCs/>
        </w:rPr>
        <w:t xml:space="preserve">Требования безопасности в аварийных ситуациях: </w:t>
      </w:r>
    </w:p>
    <w:p w14:paraId="049797FF">
      <w:pPr>
        <w:spacing w:after="31" w:line="259" w:lineRule="auto"/>
        <w:ind w:left="0" w:firstLine="0"/>
        <w:jc w:val="left"/>
      </w:pPr>
      <w:r>
        <w:rPr>
          <w:b/>
        </w:rPr>
        <w:t xml:space="preserve"> </w:t>
      </w:r>
    </w:p>
    <w:p w14:paraId="6F20089C">
      <w:pPr>
        <w:numPr>
          <w:ilvl w:val="0"/>
          <w:numId w:val="7"/>
        </w:numPr>
        <w:ind w:left="-5" w:right="11" w:hanging="163"/>
      </w:pPr>
      <w:r>
        <w:t xml:space="preserve">при несчастных случаях с обучающимися тренер-преподаватель-преподаватель должен немедленно прекратить занятия и приступить к оказанию пострадавшему первой доврачебной помощи; </w:t>
      </w:r>
    </w:p>
    <w:p w14:paraId="641335D2">
      <w:pPr>
        <w:numPr>
          <w:ilvl w:val="0"/>
          <w:numId w:val="7"/>
        </w:numPr>
        <w:ind w:left="-5" w:right="11" w:hanging="163"/>
      </w:pPr>
      <w:r>
        <w:t xml:space="preserve"> одновременно нужно отправить посыльного из числа обучающихся для уведомления руководителя или представителя администрации образовательного учреждения, а также вызова медицинского работника и скорой помощи; </w:t>
      </w:r>
    </w:p>
    <w:p w14:paraId="73CBCA17">
      <w:pPr>
        <w:ind w:right="11"/>
      </w:pPr>
      <w:r>
        <w:t xml:space="preserve">- при обнаружении признаков пожара тренер-преподаватель - преподаватель должен обеспечить эвакуацию обучающихся из опасной зоны согласно схеме эвакуации при условии их полной безопасности. Все эвакуированные проверяются в месте сбора по имеющимся у тренера-преподавателя поименным спискам; </w:t>
      </w:r>
    </w:p>
    <w:p w14:paraId="786F723B">
      <w:pPr>
        <w:numPr>
          <w:ilvl w:val="0"/>
          <w:numId w:val="7"/>
        </w:numPr>
        <w:ind w:right="11" w:hanging="163"/>
      </w:pPr>
      <w:r>
        <w:t xml:space="preserve">поведение и действие всех лиц в условиях аварийной ситуации должны быть объективными, без провокации паники, быстрыми и эффективными. </w:t>
      </w:r>
      <w:r>
        <w:rPr>
          <w:b/>
          <w:sz w:val="24"/>
        </w:rPr>
        <w:t xml:space="preserve"> </w:t>
      </w:r>
    </w:p>
    <w:p w14:paraId="3881CD8D">
      <w:pPr>
        <w:spacing w:after="71" w:line="259" w:lineRule="auto"/>
        <w:ind w:left="0" w:firstLine="0"/>
        <w:jc w:val="left"/>
      </w:pPr>
      <w:r>
        <w:rPr>
          <w:b/>
          <w:sz w:val="24"/>
        </w:rPr>
        <w:t xml:space="preserve"> </w:t>
      </w:r>
    </w:p>
    <w:p w14:paraId="3AAF4DDF">
      <w:pPr>
        <w:spacing w:after="160" w:line="259" w:lineRule="auto"/>
        <w:ind w:left="0" w:firstLine="0"/>
        <w:jc w:val="left"/>
        <w:rPr>
          <w:b/>
        </w:rPr>
      </w:pPr>
      <w:r>
        <w:br w:type="page"/>
      </w:r>
    </w:p>
    <w:p w14:paraId="743D8935">
      <w:pPr>
        <w:pStyle w:val="4"/>
        <w:ind w:left="562" w:right="583"/>
      </w:pPr>
      <w:r>
        <w:t xml:space="preserve">ПЕРЕЧЕНЬ ИНФОРМАЦИОННОГО ОБЕСПЕЧЕНИЯ ПРОГРАММЫ </w:t>
      </w:r>
    </w:p>
    <w:p w14:paraId="002EC8CB">
      <w:pPr>
        <w:spacing w:after="106" w:line="259" w:lineRule="auto"/>
        <w:ind w:left="0" w:firstLine="0"/>
        <w:jc w:val="left"/>
      </w:pPr>
      <w:r>
        <w:rPr>
          <w:sz w:val="20"/>
        </w:rPr>
        <w:t xml:space="preserve"> </w:t>
      </w:r>
    </w:p>
    <w:p w14:paraId="19AFBD70">
      <w:pPr>
        <w:spacing w:after="0" w:line="259" w:lineRule="auto"/>
        <w:ind w:left="562" w:right="576"/>
        <w:jc w:val="center"/>
        <w:rPr>
          <w:b/>
        </w:rPr>
      </w:pPr>
      <w:r>
        <w:rPr>
          <w:b/>
        </w:rPr>
        <w:t xml:space="preserve">Список литературы: </w:t>
      </w:r>
    </w:p>
    <w:p w14:paraId="42EE6E15">
      <w:pPr>
        <w:spacing w:after="0" w:line="259" w:lineRule="auto"/>
        <w:ind w:left="562" w:right="576"/>
        <w:jc w:val="center"/>
        <w:rPr>
          <w:b/>
        </w:rPr>
      </w:pPr>
    </w:p>
    <w:p w14:paraId="5F208AB2">
      <w:pPr>
        <w:spacing w:after="0" w:line="259" w:lineRule="auto"/>
        <w:ind w:left="562" w:right="576"/>
        <w:jc w:val="center"/>
      </w:pPr>
    </w:p>
    <w:p w14:paraId="5AA34668">
      <w:pPr>
        <w:spacing w:after="23" w:line="259" w:lineRule="auto"/>
        <w:ind w:left="0" w:firstLine="0"/>
        <w:jc w:val="left"/>
      </w:pPr>
      <w:r>
        <w:t xml:space="preserve"> </w:t>
      </w:r>
    </w:p>
    <w:p w14:paraId="76F6CCCB">
      <w:pPr>
        <w:numPr>
          <w:ilvl w:val="0"/>
          <w:numId w:val="8"/>
        </w:numPr>
        <w:ind w:right="307" w:hanging="283"/>
      </w:pPr>
      <w:r>
        <w:t>Журавлев Н.И. «Шаг за шагом». М.: «Физкультура и спорт», 1986.- 288 с.</w:t>
      </w:r>
    </w:p>
    <w:p w14:paraId="0DBE696A">
      <w:pPr>
        <w:numPr>
          <w:ilvl w:val="0"/>
          <w:numId w:val="8"/>
        </w:numPr>
        <w:ind w:right="307" w:hanging="283"/>
      </w:pPr>
      <w:r>
        <w:t>Калиниченко Н.М. «Шахматная тактика. Начальный курс».-М.: «Издательство ФАИР», 2008. – 352с.</w:t>
      </w:r>
    </w:p>
    <w:p w14:paraId="1D82BB9D">
      <w:pPr>
        <w:numPr>
          <w:ilvl w:val="0"/>
          <w:numId w:val="8"/>
        </w:numPr>
        <w:ind w:right="307" w:hanging="283"/>
      </w:pPr>
      <w:r>
        <w:t xml:space="preserve">Компьютерная программа «Шахматы в школе». ООО «Дайв» 2006-2013 г. </w:t>
      </w:r>
    </w:p>
    <w:p w14:paraId="66E2426D">
      <w:pPr>
        <w:numPr>
          <w:ilvl w:val="0"/>
          <w:numId w:val="8"/>
        </w:numPr>
        <w:ind w:right="307" w:hanging="283"/>
        <w:rPr>
          <w:lang w:val="en-US"/>
        </w:rPr>
      </w:pPr>
      <w:r>
        <w:t>Костров В.В., Рожков П.П. «1000 шахматных задач. Решебник</w:t>
      </w:r>
      <w:r>
        <w:rPr>
          <w:lang w:val="en-US"/>
        </w:rPr>
        <w:t xml:space="preserve">, 1 </w:t>
      </w:r>
      <w:r>
        <w:t>год</w:t>
      </w:r>
      <w:r>
        <w:rPr>
          <w:lang w:val="en-US"/>
        </w:rPr>
        <w:t>»</w:t>
      </w:r>
      <w:r>
        <w:t>М</w:t>
      </w:r>
      <w:r>
        <w:rPr>
          <w:lang w:val="en-US"/>
        </w:rPr>
        <w:t xml:space="preserve">.: «Russian CHESS House», 2015. – 96 </w:t>
      </w:r>
      <w:r>
        <w:t>с</w:t>
      </w:r>
      <w:r>
        <w:rPr>
          <w:lang w:val="en-US"/>
        </w:rPr>
        <w:t>.</w:t>
      </w:r>
    </w:p>
    <w:p w14:paraId="7B7E68DD">
      <w:pPr>
        <w:numPr>
          <w:ilvl w:val="0"/>
          <w:numId w:val="8"/>
        </w:numPr>
        <w:ind w:right="307" w:hanging="283"/>
      </w:pPr>
      <w:r>
        <w:t>Линдер И.М. «Шахматы на Руси». М.: «Наука», 1975.- 207с.</w:t>
      </w:r>
    </w:p>
    <w:p w14:paraId="71F833BD">
      <w:pPr>
        <w:numPr>
          <w:ilvl w:val="0"/>
          <w:numId w:val="8"/>
        </w:numPr>
        <w:ind w:right="307" w:hanging="283"/>
      </w:pPr>
      <w:r>
        <w:t>Месса Р., Масетти Ф. «1001 шахматная задача. Интерактивная книга, которая учит выигрывать». Перевод Ионов В.Э., 2016.-128с.</w:t>
      </w:r>
    </w:p>
    <w:p w14:paraId="44288E8E">
      <w:pPr>
        <w:numPr>
          <w:ilvl w:val="0"/>
          <w:numId w:val="8"/>
        </w:numPr>
        <w:ind w:right="307" w:hanging="283"/>
      </w:pPr>
      <w:r>
        <w:t>«Теория и практика шахматной игры» под редакцией Я.Б.Эстрина.М.: «Высшая школа»,1981.-160с.</w:t>
      </w:r>
    </w:p>
    <w:p w14:paraId="02170756">
      <w:pPr>
        <w:numPr>
          <w:ilvl w:val="0"/>
          <w:numId w:val="8"/>
        </w:numPr>
        <w:ind w:right="307" w:hanging="283"/>
      </w:pPr>
      <w:r>
        <w:t>«Шахматы: наука, опыт, мастерство. Практ. пособие»/ под ред. Б.А.Злотника.М.: «Высш.шк»,1990.-335с.</w:t>
      </w:r>
    </w:p>
    <w:p w14:paraId="2ED72155">
      <w:pPr>
        <w:ind w:left="283" w:right="307" w:firstLine="0"/>
      </w:pPr>
    </w:p>
    <w:p w14:paraId="3EB87ABD">
      <w:pPr>
        <w:ind w:left="283" w:right="307" w:firstLine="0"/>
      </w:pPr>
    </w:p>
    <w:p w14:paraId="595999E6">
      <w:pPr>
        <w:spacing w:after="18" w:line="259" w:lineRule="auto"/>
        <w:ind w:left="0" w:firstLine="0"/>
        <w:jc w:val="left"/>
      </w:pPr>
    </w:p>
    <w:p w14:paraId="3ED3598C">
      <w:pPr>
        <w:tabs>
          <w:tab w:val="center" w:pos="720"/>
          <w:tab w:val="center" w:pos="1441"/>
          <w:tab w:val="center" w:pos="2161"/>
          <w:tab w:val="center" w:pos="2881"/>
          <w:tab w:val="center" w:pos="3602"/>
          <w:tab w:val="center" w:pos="5580"/>
        </w:tabs>
        <w:spacing w:after="3" w:line="259" w:lineRule="auto"/>
        <w:ind w:left="0" w:firstLine="0"/>
        <w:jc w:val="left"/>
      </w:pPr>
      <w:r>
        <w:rPr>
          <w:b/>
        </w:rPr>
        <w:t xml:space="preserve">   </w:t>
      </w:r>
      <w:r>
        <w:rPr>
          <w:b/>
        </w:rPr>
        <w:tab/>
      </w:r>
      <w:r>
        <w:rPr>
          <w:b/>
        </w:rPr>
        <w:t xml:space="preserve"> </w:t>
      </w:r>
      <w:r>
        <w:rPr>
          <w:b/>
        </w:rPr>
        <w:tab/>
      </w:r>
      <w:r>
        <w:rPr>
          <w:b/>
        </w:rPr>
        <w:t xml:space="preserve"> </w:t>
      </w:r>
      <w:r>
        <w:rPr>
          <w:b/>
        </w:rPr>
        <w:tab/>
      </w:r>
      <w:r>
        <w:rPr>
          <w:b/>
        </w:rPr>
        <w:t xml:space="preserve"> </w:t>
      </w:r>
      <w:r>
        <w:rPr>
          <w:b/>
        </w:rPr>
        <w:tab/>
      </w:r>
      <w:r>
        <w:rPr>
          <w:b/>
        </w:rPr>
        <w:t xml:space="preserve"> </w:t>
      </w:r>
      <w:r>
        <w:rPr>
          <w:b/>
        </w:rPr>
        <w:tab/>
      </w:r>
      <w:r>
        <w:rPr>
          <w:b/>
        </w:rPr>
        <w:t xml:space="preserve">  Интернет-ресурсы: </w:t>
      </w:r>
    </w:p>
    <w:p w14:paraId="122B8A32">
      <w:pPr>
        <w:spacing w:after="252" w:line="259" w:lineRule="auto"/>
        <w:ind w:left="0" w:firstLine="0"/>
        <w:jc w:val="left"/>
      </w:pPr>
      <w:r>
        <w:rPr>
          <w:b/>
          <w:sz w:val="10"/>
        </w:rPr>
        <w:t xml:space="preserve"> </w:t>
      </w:r>
    </w:p>
    <w:p w14:paraId="7CEE9323">
      <w:pPr>
        <w:ind w:left="-5" w:right="11"/>
      </w:pPr>
      <w:r>
        <w:t xml:space="preserve">   Российское образование Федеральный образовательный портал</w:t>
      </w:r>
      <w:r>
        <w:fldChar w:fldCharType="begin"/>
      </w:r>
      <w:r>
        <w:instrText xml:space="preserve"> HYPERLINK "http://www.edu.ru/" \h </w:instrText>
      </w:r>
      <w:r>
        <w:fldChar w:fldCharType="separate"/>
      </w:r>
      <w:r>
        <w:t xml:space="preserve"> </w:t>
      </w:r>
      <w:r>
        <w:fldChar w:fldCharType="end"/>
      </w:r>
      <w:r>
        <w:fldChar w:fldCharType="begin"/>
      </w:r>
      <w:r>
        <w:instrText xml:space="preserve"> HYPERLINK "http://www.edu.ru/" </w:instrText>
      </w:r>
      <w:r>
        <w:fldChar w:fldCharType="separate"/>
      </w:r>
      <w:r>
        <w:rPr>
          <w:rStyle w:val="7"/>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100000" w14:t="100000"/>
              </w14:path>
            </w14:gradFill>
          </w14:textFill>
        </w:rPr>
        <w:t>http://www.edu.ru/</w:t>
      </w:r>
      <w:r>
        <w:rPr>
          <w:rStyle w:val="7"/>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100000" w14:t="100000"/>
              </w14:path>
            </w14:gradFill>
          </w14:textFill>
        </w:rPr>
        <w:fldChar w:fldCharType="end"/>
      </w:r>
    </w:p>
    <w:p w14:paraId="656C26AC">
      <w:pPr>
        <w:spacing w:after="1" w:line="259" w:lineRule="auto"/>
        <w:ind w:left="182"/>
        <w:jc w:val="left"/>
      </w:pPr>
      <w:r>
        <w:t>Министерство спорта РФ</w:t>
      </w:r>
      <w:r>
        <w:fldChar w:fldCharType="begin"/>
      </w:r>
      <w:r>
        <w:instrText xml:space="preserve"> HYPERLINK "http://www.minsport.gov.ru/" \h </w:instrText>
      </w:r>
      <w:r>
        <w:fldChar w:fldCharType="separate"/>
      </w:r>
      <w:r>
        <w:t xml:space="preserve"> </w:t>
      </w:r>
      <w:r>
        <w:fldChar w:fldCharType="end"/>
      </w:r>
      <w:r>
        <w:fldChar w:fldCharType="begin"/>
      </w:r>
      <w:r>
        <w:instrText xml:space="preserve"> HYPERLINK "http://www.minsport.gov.ru/" \h </w:instrText>
      </w:r>
      <w:r>
        <w:fldChar w:fldCharType="separate"/>
      </w:r>
      <w:r>
        <w:rPr>
          <w:color w:val="0000FF"/>
          <w:u w:val="single" w:color="0000FF"/>
        </w:rPr>
        <w:t>http://www.minsport.gov.ru/</w:t>
      </w:r>
      <w:r>
        <w:rPr>
          <w:color w:val="0000FF"/>
          <w:u w:val="single" w:color="0000FF"/>
        </w:rPr>
        <w:fldChar w:fldCharType="end"/>
      </w:r>
      <w:r>
        <w:fldChar w:fldCharType="begin"/>
      </w:r>
      <w:r>
        <w:instrText xml:space="preserve"> HYPERLINK "http://www.minsport.gov.ru/" \h </w:instrText>
      </w:r>
      <w:r>
        <w:fldChar w:fldCharType="separate"/>
      </w:r>
      <w:r>
        <w:t xml:space="preserve"> </w:t>
      </w:r>
      <w:r>
        <w:fldChar w:fldCharType="end"/>
      </w:r>
    </w:p>
    <w:p w14:paraId="7F04B1C4">
      <w:pPr>
        <w:spacing w:after="28" w:line="259" w:lineRule="auto"/>
        <w:ind w:left="182"/>
        <w:jc w:val="left"/>
      </w:pPr>
      <w:r>
        <w:t xml:space="preserve">Сайт МБУ СШ № 3 по шахматам </w:t>
      </w:r>
      <w:r>
        <w:rPr>
          <w:color w:val="0000FF"/>
          <w:u w:val="single" w:color="0000FF"/>
        </w:rPr>
        <w:t>http://</w:t>
      </w:r>
      <w:r>
        <w:rPr>
          <w:color w:val="0000FF"/>
          <w:u w:val="single" w:color="0000FF"/>
          <w:lang w:val="en-US"/>
        </w:rPr>
        <w:t>chess</w:t>
      </w:r>
      <w:r>
        <w:rPr>
          <w:color w:val="0000FF"/>
          <w:u w:val="single" w:color="0000FF"/>
        </w:rPr>
        <w:t>3</w:t>
      </w:r>
      <w:r>
        <w:fldChar w:fldCharType="begin"/>
      </w:r>
      <w:r>
        <w:instrText xml:space="preserve"> HYPERLINK "http://dush9-nn.ru/" \h </w:instrText>
      </w:r>
      <w:r>
        <w:fldChar w:fldCharType="separate"/>
      </w:r>
      <w:r>
        <w:rPr>
          <w:color w:val="0000FF"/>
          <w:u w:val="single" w:color="0000FF"/>
        </w:rPr>
        <w:t>nn.ru</w:t>
      </w:r>
      <w:r>
        <w:rPr>
          <w:color w:val="0000FF"/>
          <w:u w:val="single" w:color="0000FF"/>
        </w:rPr>
        <w:fldChar w:fldCharType="end"/>
      </w:r>
      <w:r>
        <w:fldChar w:fldCharType="begin"/>
      </w:r>
      <w:r>
        <w:instrText xml:space="preserve"> HYPERLINK "http://dush9-nn.ru/" \h </w:instrText>
      </w:r>
      <w:r>
        <w:fldChar w:fldCharType="separate"/>
      </w:r>
      <w:r>
        <w:t xml:space="preserve"> </w:t>
      </w:r>
      <w:r>
        <w:fldChar w:fldCharType="end"/>
      </w:r>
    </w:p>
    <w:p w14:paraId="79AF820D">
      <w:pPr>
        <w:spacing w:after="28" w:line="259" w:lineRule="auto"/>
        <w:ind w:left="182"/>
        <w:jc w:val="left"/>
      </w:pPr>
      <w:r>
        <w:t>Министерство образования, науки и молодежной политики</w:t>
      </w:r>
    </w:p>
    <w:p w14:paraId="27CEC961">
      <w:pPr>
        <w:spacing w:after="3497" w:line="259" w:lineRule="auto"/>
        <w:ind w:left="187" w:firstLine="0"/>
        <w:jc w:val="left"/>
      </w:pPr>
      <w:r>
        <w:rPr>
          <w:color w:val="0000FF"/>
          <w:u w:val="single" w:color="0000FF"/>
          <w:lang w:val="en-US"/>
        </w:rPr>
        <w:t>https</w:t>
      </w:r>
      <w:r>
        <w:rPr>
          <w:color w:val="0000FF"/>
          <w:u w:val="single" w:color="0000FF"/>
        </w:rPr>
        <w:t>://</w:t>
      </w:r>
      <w:r>
        <w:rPr>
          <w:color w:val="0000FF"/>
          <w:u w:val="single" w:color="0000FF"/>
          <w:lang w:val="en-US"/>
        </w:rPr>
        <w:t>minobr</w:t>
      </w:r>
      <w:r>
        <w:rPr>
          <w:color w:val="0000FF"/>
          <w:u w:val="single" w:color="0000FF"/>
        </w:rPr>
        <w:t>.</w:t>
      </w:r>
      <w:r>
        <w:rPr>
          <w:color w:val="0000FF"/>
          <w:u w:val="single" w:color="0000FF"/>
          <w:lang w:val="en-US"/>
        </w:rPr>
        <w:t>government</w:t>
      </w:r>
      <w:r>
        <w:rPr>
          <w:color w:val="0000FF"/>
          <w:u w:val="single" w:color="0000FF"/>
        </w:rPr>
        <w:t>-</w:t>
      </w:r>
      <w:r>
        <w:rPr>
          <w:color w:val="0000FF"/>
          <w:u w:val="single" w:color="0000FF"/>
          <w:lang w:val="en-US"/>
        </w:rPr>
        <w:t>nnov</w:t>
      </w:r>
      <w:r>
        <w:rPr>
          <w:color w:val="0000FF"/>
          <w:u w:val="single" w:color="0000FF"/>
        </w:rPr>
        <w:t>.</w:t>
      </w:r>
      <w:r>
        <w:rPr>
          <w:color w:val="0000FF"/>
          <w:u w:val="single" w:color="0000FF"/>
          <w:lang w:val="en-US"/>
        </w:rPr>
        <w:t>ru</w:t>
      </w:r>
      <w:r>
        <w:rPr>
          <w:color w:val="0000FF"/>
          <w:u w:val="single" w:color="0000FF"/>
        </w:rPr>
        <w:t>/</w:t>
      </w:r>
      <w:r>
        <w:t xml:space="preserve"> </w:t>
      </w:r>
    </w:p>
    <w:sectPr>
      <w:footerReference r:id="rId16" w:type="first"/>
      <w:footerReference r:id="rId14" w:type="default"/>
      <w:footerReference r:id="rId15" w:type="even"/>
      <w:pgSz w:w="11904" w:h="16838"/>
      <w:pgMar w:top="1134" w:right="850" w:bottom="1134" w:left="1701" w:header="720" w:footer="715" w:gutter="0"/>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00099510"/>
      <w:docPartObj>
        <w:docPartGallery w:val="autotext"/>
      </w:docPartObj>
    </w:sdtPr>
    <w:sdtContent>
      <w:p w14:paraId="51535532">
        <w:pPr>
          <w:pStyle w:val="10"/>
          <w:jc w:val="center"/>
        </w:pPr>
        <w:r>
          <w:fldChar w:fldCharType="begin"/>
        </w:r>
        <w:r>
          <w:instrText xml:space="preserve">PAGE   \* MERGEFORMAT</w:instrText>
        </w:r>
        <w:r>
          <w:fldChar w:fldCharType="separate"/>
        </w:r>
        <w:r>
          <w:t>2</w:t>
        </w:r>
        <w:r>
          <w:fldChar w:fldCharType="end"/>
        </w:r>
      </w:p>
    </w:sdtContent>
  </w:sdt>
  <w:p w14:paraId="2266634E">
    <w:pPr>
      <w:spacing w:after="160" w:line="259" w:lineRule="auto"/>
      <w:ind w:lef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DE40A">
    <w:pPr>
      <w:tabs>
        <w:tab w:val="center" w:pos="5210"/>
      </w:tabs>
      <w:spacing w:after="0" w:line="259" w:lineRule="auto"/>
      <w:ind w:left="0" w:firstLine="0"/>
      <w:jc w:val="left"/>
    </w:pPr>
    <w:r>
      <w:rPr>
        <w:sz w:val="20"/>
      </w:rPr>
      <w:t xml:space="preserve"> </w:t>
    </w:r>
    <w:r>
      <w:rPr>
        <w:sz w:val="20"/>
      </w:rPr>
      <w:tab/>
    </w:r>
    <w:r>
      <w:fldChar w:fldCharType="begin"/>
    </w:r>
    <w:r>
      <w:instrText xml:space="preserve"> PAGE   \* MERGEFORMAT </w:instrText>
    </w:r>
    <w:r>
      <w:fldChar w:fldCharType="separate"/>
    </w:r>
    <w:r>
      <w:rPr>
        <w:sz w:val="20"/>
      </w:rPr>
      <w:t>10</w:t>
    </w:r>
    <w:r>
      <w:rPr>
        <w:sz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1972B">
    <w:pPr>
      <w:tabs>
        <w:tab w:val="center" w:pos="5210"/>
      </w:tabs>
      <w:spacing w:after="0" w:line="259" w:lineRule="auto"/>
      <w:ind w:left="0" w:firstLine="0"/>
      <w:jc w:val="left"/>
    </w:pPr>
    <w:r>
      <w:rPr>
        <w:sz w:val="20"/>
      </w:rPr>
      <w:t xml:space="preserve"> </w:t>
    </w:r>
    <w:r>
      <w:rPr>
        <w:sz w:val="20"/>
      </w:rPr>
      <w:tab/>
    </w:r>
    <w:r>
      <w:fldChar w:fldCharType="begin"/>
    </w:r>
    <w:r>
      <w:instrText xml:space="preserve"> PAGE   \* MERGEFORMAT </w:instrText>
    </w:r>
    <w:r>
      <w:fldChar w:fldCharType="separate"/>
    </w:r>
    <w:r>
      <w:rPr>
        <w:sz w:val="20"/>
      </w:rPr>
      <w:t>10</w:t>
    </w:r>
    <w:r>
      <w:rPr>
        <w:sz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60720">
    <w:pPr>
      <w:tabs>
        <w:tab w:val="center" w:pos="5210"/>
      </w:tabs>
      <w:spacing w:after="0" w:line="259" w:lineRule="auto"/>
      <w:ind w:left="0" w:firstLine="0"/>
      <w:jc w:val="left"/>
    </w:pPr>
    <w:r>
      <w:rPr>
        <w:sz w:val="20"/>
      </w:rPr>
      <w:t xml:space="preserve"> </w:t>
    </w:r>
    <w:r>
      <w:rPr>
        <w:sz w:val="20"/>
      </w:rPr>
      <w:tab/>
    </w:r>
    <w:r>
      <w:fldChar w:fldCharType="begin"/>
    </w:r>
    <w:r>
      <w:instrText xml:space="preserve"> PAGE   \* MERGEFORMAT </w:instrText>
    </w:r>
    <w:r>
      <w:fldChar w:fldCharType="separate"/>
    </w:r>
    <w:r>
      <w:rPr>
        <w:sz w:val="20"/>
      </w:rPr>
      <w:t>10</w:t>
    </w:r>
    <w:r>
      <w:rP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A4710B">
    <w:pPr>
      <w:spacing w:after="160" w:line="259"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04042">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38673">
    <w:pPr>
      <w:tabs>
        <w:tab w:val="center" w:pos="5246"/>
      </w:tabs>
      <w:spacing w:after="0" w:line="259" w:lineRule="auto"/>
      <w:ind w:left="0" w:firstLine="0"/>
      <w:jc w:val="left"/>
    </w:pP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DA995">
    <w:pPr>
      <w:tabs>
        <w:tab w:val="center" w:pos="5246"/>
      </w:tabs>
      <w:spacing w:after="0" w:line="259" w:lineRule="auto"/>
      <w:ind w:left="0" w:firstLine="0"/>
      <w:jc w:val="left"/>
    </w:pP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3E1C2">
    <w:pPr>
      <w:tabs>
        <w:tab w:val="center" w:pos="5246"/>
      </w:tabs>
      <w:spacing w:after="0" w:line="259" w:lineRule="auto"/>
      <w:ind w:left="0" w:firstLine="0"/>
      <w:jc w:val="left"/>
    </w:pP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32B72">
    <w:pPr>
      <w:tabs>
        <w:tab w:val="center" w:pos="7430"/>
      </w:tabs>
      <w:spacing w:after="0" w:line="259" w:lineRule="auto"/>
      <w:ind w:left="0" w:firstLine="0"/>
      <w:jc w:val="center"/>
    </w:pPr>
    <w:r>
      <w:fldChar w:fldCharType="begin"/>
    </w:r>
    <w:r>
      <w:instrText xml:space="preserve"> PAGE   \* MERGEFORMAT </w:instrText>
    </w:r>
    <w:r>
      <w:fldChar w:fldCharType="separate"/>
    </w:r>
    <w:r>
      <w:rPr>
        <w:sz w:val="20"/>
      </w:rPr>
      <w:t>7</w:t>
    </w:r>
    <w:r>
      <w:rPr>
        <w:sz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CCCAE">
    <w:pPr>
      <w:tabs>
        <w:tab w:val="center" w:pos="7430"/>
      </w:tabs>
      <w:spacing w:after="0" w:line="259" w:lineRule="auto"/>
      <w:ind w:left="0" w:firstLine="0"/>
      <w:jc w:val="left"/>
    </w:pPr>
    <w:r>
      <w:rPr>
        <w:sz w:val="20"/>
      </w:rPr>
      <w:t xml:space="preserve"> </w:t>
    </w:r>
    <w:r>
      <w:rPr>
        <w:sz w:val="20"/>
      </w:rPr>
      <w:tab/>
    </w:r>
    <w:r>
      <w:fldChar w:fldCharType="begin"/>
    </w:r>
    <w:r>
      <w:instrText xml:space="preserve"> PAGE   \* MERGEFORMAT </w:instrText>
    </w:r>
    <w:r>
      <w:fldChar w:fldCharType="separate"/>
    </w:r>
    <w:r>
      <w:rPr>
        <w:sz w:val="20"/>
      </w:rPr>
      <w:t>7</w:t>
    </w:r>
    <w:r>
      <w:rPr>
        <w:sz w:val="20"/>
      </w:rPr>
      <w:fldChar w:fldCharType="end"/>
    </w:r>
    <w:r>
      <w:rPr>
        <w:sz w:val="20"/>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89B63">
    <w:pPr>
      <w:tabs>
        <w:tab w:val="center" w:pos="7430"/>
      </w:tabs>
      <w:spacing w:after="0" w:line="259" w:lineRule="auto"/>
      <w:ind w:left="0" w:firstLine="0"/>
      <w:jc w:val="left"/>
    </w:pPr>
    <w:r>
      <w:rPr>
        <w:sz w:val="20"/>
      </w:rPr>
      <w:t xml:space="preserve"> </w:t>
    </w:r>
    <w:r>
      <w:rPr>
        <w:sz w:val="20"/>
      </w:rPr>
      <w:tab/>
    </w:r>
    <w:r>
      <w:fldChar w:fldCharType="begin"/>
    </w:r>
    <w:r>
      <w:instrText xml:space="preserve"> PAGE   \* MERGEFORMAT </w:instrText>
    </w:r>
    <w:r>
      <w:fldChar w:fldCharType="separate"/>
    </w:r>
    <w:r>
      <w:rPr>
        <w:sz w:val="20"/>
      </w:rPr>
      <w:t>7</w:t>
    </w:r>
    <w:r>
      <w:rPr>
        <w:sz w:val="20"/>
      </w:rPr>
      <w:fldChar w:fldCharType="end"/>
    </w:r>
    <w:r>
      <w:rPr>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1" w:lineRule="auto"/>
      </w:pPr>
      <w:r>
        <w:separator/>
      </w:r>
    </w:p>
  </w:footnote>
  <w:footnote w:type="continuationSeparator" w:id="1">
    <w:p>
      <w:pPr>
        <w:spacing w:before="0" w:after="0" w:line="271"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4173817"/>
    <w:multiLevelType w:val="multilevel"/>
    <w:tmpl w:val="24173817"/>
    <w:lvl w:ilvl="0" w:tentative="0">
      <w:start w:val="1"/>
      <w:numFmt w:val="bullet"/>
      <w:lvlText w:val="-"/>
      <w:lvlJc w:val="left"/>
      <w:pPr>
        <w:ind w:left="144"/>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1">
    <w:nsid w:val="2A5F29AF"/>
    <w:multiLevelType w:val="multilevel"/>
    <w:tmpl w:val="2A5F29AF"/>
    <w:lvl w:ilvl="0" w:tentative="0">
      <w:start w:val="1"/>
      <w:numFmt w:val="decimal"/>
      <w:lvlText w:val="%1."/>
      <w:lvlJc w:val="left"/>
      <w:pPr>
        <w:ind w:left="1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8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2">
    <w:nsid w:val="396D3A43"/>
    <w:multiLevelType w:val="multilevel"/>
    <w:tmpl w:val="396D3A43"/>
    <w:lvl w:ilvl="0" w:tentative="0">
      <w:start w:val="1"/>
      <w:numFmt w:val="decimal"/>
      <w:lvlText w:val="%1."/>
      <w:lvlJc w:val="left"/>
      <w:pPr>
        <w:ind w:left="78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4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21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8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6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3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50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7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4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3">
    <w:nsid w:val="47B47C04"/>
    <w:multiLevelType w:val="multilevel"/>
    <w:tmpl w:val="47B47C04"/>
    <w:lvl w:ilvl="0" w:tentative="0">
      <w:start w:val="1"/>
      <w:numFmt w:val="bullet"/>
      <w:lvlText w:val="-"/>
      <w:lvlJc w:val="left"/>
      <w:pPr>
        <w:ind w:left="16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4">
    <w:nsid w:val="531174F0"/>
    <w:multiLevelType w:val="multilevel"/>
    <w:tmpl w:val="531174F0"/>
    <w:lvl w:ilvl="0" w:tentative="0">
      <w:start w:val="1"/>
      <w:numFmt w:val="decimal"/>
      <w:lvlText w:val="%1."/>
      <w:lvlJc w:val="left"/>
      <w:pPr>
        <w:ind w:left="492" w:hanging="492"/>
      </w:pPr>
      <w:rPr>
        <w:rFonts w:hint="default"/>
      </w:rPr>
    </w:lvl>
    <w:lvl w:ilvl="1" w:tentative="0">
      <w:start w:val="1"/>
      <w:numFmt w:val="decimal"/>
      <w:lvlText w:val="%1.%2."/>
      <w:lvlJc w:val="left"/>
      <w:pPr>
        <w:ind w:left="734" w:hanging="720"/>
      </w:pPr>
      <w:rPr>
        <w:rFonts w:hint="default"/>
      </w:rPr>
    </w:lvl>
    <w:lvl w:ilvl="2" w:tentative="0">
      <w:start w:val="1"/>
      <w:numFmt w:val="decimal"/>
      <w:lvlText w:val="%1.%2.%3."/>
      <w:lvlJc w:val="left"/>
      <w:pPr>
        <w:ind w:left="748" w:hanging="720"/>
      </w:pPr>
      <w:rPr>
        <w:rFonts w:hint="default"/>
      </w:rPr>
    </w:lvl>
    <w:lvl w:ilvl="3" w:tentative="0">
      <w:start w:val="1"/>
      <w:numFmt w:val="decimal"/>
      <w:lvlText w:val="%1.%2.%3.%4."/>
      <w:lvlJc w:val="left"/>
      <w:pPr>
        <w:ind w:left="1122" w:hanging="1080"/>
      </w:pPr>
      <w:rPr>
        <w:rFonts w:hint="default"/>
      </w:rPr>
    </w:lvl>
    <w:lvl w:ilvl="4" w:tentative="0">
      <w:start w:val="1"/>
      <w:numFmt w:val="decimal"/>
      <w:lvlText w:val="%1.%2.%3.%4.%5."/>
      <w:lvlJc w:val="left"/>
      <w:pPr>
        <w:ind w:left="1136" w:hanging="1080"/>
      </w:pPr>
      <w:rPr>
        <w:rFonts w:hint="default"/>
      </w:rPr>
    </w:lvl>
    <w:lvl w:ilvl="5" w:tentative="0">
      <w:start w:val="1"/>
      <w:numFmt w:val="decimal"/>
      <w:lvlText w:val="%1.%2.%3.%4.%5.%6."/>
      <w:lvlJc w:val="left"/>
      <w:pPr>
        <w:ind w:left="1510" w:hanging="1440"/>
      </w:pPr>
      <w:rPr>
        <w:rFonts w:hint="default"/>
      </w:rPr>
    </w:lvl>
    <w:lvl w:ilvl="6" w:tentative="0">
      <w:start w:val="1"/>
      <w:numFmt w:val="decimal"/>
      <w:lvlText w:val="%1.%2.%3.%4.%5.%6.%7."/>
      <w:lvlJc w:val="left"/>
      <w:pPr>
        <w:ind w:left="1884" w:hanging="1800"/>
      </w:pPr>
      <w:rPr>
        <w:rFonts w:hint="default"/>
      </w:rPr>
    </w:lvl>
    <w:lvl w:ilvl="7" w:tentative="0">
      <w:start w:val="1"/>
      <w:numFmt w:val="decimal"/>
      <w:lvlText w:val="%1.%2.%3.%4.%5.%6.%7.%8."/>
      <w:lvlJc w:val="left"/>
      <w:pPr>
        <w:ind w:left="1898" w:hanging="1800"/>
      </w:pPr>
      <w:rPr>
        <w:rFonts w:hint="default"/>
      </w:rPr>
    </w:lvl>
    <w:lvl w:ilvl="8" w:tentative="0">
      <w:start w:val="1"/>
      <w:numFmt w:val="decimal"/>
      <w:lvlText w:val="%1.%2.%3.%4.%5.%6.%7.%8.%9."/>
      <w:lvlJc w:val="left"/>
      <w:pPr>
        <w:ind w:left="2272" w:hanging="2160"/>
      </w:pPr>
      <w:rPr>
        <w:rFonts w:hint="default"/>
      </w:rPr>
    </w:lvl>
  </w:abstractNum>
  <w:abstractNum w:abstractNumId="5">
    <w:nsid w:val="64B41342"/>
    <w:multiLevelType w:val="multilevel"/>
    <w:tmpl w:val="64B41342"/>
    <w:lvl w:ilvl="0" w:tentative="0">
      <w:start w:val="1"/>
      <w:numFmt w:val="decimal"/>
      <w:lvlText w:val="%1."/>
      <w:lvlJc w:val="left"/>
      <w:pPr>
        <w:ind w:left="28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6">
    <w:nsid w:val="74C616BA"/>
    <w:multiLevelType w:val="multilevel"/>
    <w:tmpl w:val="74C616BA"/>
    <w:lvl w:ilvl="0" w:tentative="0">
      <w:start w:val="1"/>
      <w:numFmt w:val="bullet"/>
      <w:lvlText w:val="-"/>
      <w:lvlJc w:val="left"/>
      <w:pPr>
        <w:ind w:left="17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7">
    <w:nsid w:val="7A6243EF"/>
    <w:multiLevelType w:val="multilevel"/>
    <w:tmpl w:val="7A6243EF"/>
    <w:lvl w:ilvl="0" w:tentative="0">
      <w:start w:val="1"/>
      <w:numFmt w:val="decimal"/>
      <w:lvlText w:val="%1."/>
      <w:lvlJc w:val="left"/>
      <w:pPr>
        <w:ind w:left="28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num w:numId="1">
    <w:abstractNumId w:val="5"/>
  </w:num>
  <w:num w:numId="2">
    <w:abstractNumId w:val="4"/>
  </w:num>
  <w:num w:numId="3">
    <w:abstractNumId w:val="6"/>
  </w:num>
  <w:num w:numId="4">
    <w:abstractNumId w:val="2"/>
  </w:num>
  <w:num w:numId="5">
    <w:abstractNumId w:val="0"/>
  </w:num>
  <w:num w:numId="6">
    <w:abstractNumId w:val="1"/>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840"/>
    <w:rsid w:val="00024FFB"/>
    <w:rsid w:val="00041F0D"/>
    <w:rsid w:val="00073DD9"/>
    <w:rsid w:val="00075F23"/>
    <w:rsid w:val="000C0B4E"/>
    <w:rsid w:val="000D1013"/>
    <w:rsid w:val="001463BE"/>
    <w:rsid w:val="00193218"/>
    <w:rsid w:val="001B1C3A"/>
    <w:rsid w:val="001B4F0F"/>
    <w:rsid w:val="001D5BE5"/>
    <w:rsid w:val="00241014"/>
    <w:rsid w:val="00250240"/>
    <w:rsid w:val="0025199D"/>
    <w:rsid w:val="00271138"/>
    <w:rsid w:val="0027416E"/>
    <w:rsid w:val="0027514A"/>
    <w:rsid w:val="002A1836"/>
    <w:rsid w:val="002A42D3"/>
    <w:rsid w:val="002A6F0E"/>
    <w:rsid w:val="002B7CE6"/>
    <w:rsid w:val="00332C30"/>
    <w:rsid w:val="00376823"/>
    <w:rsid w:val="00382D98"/>
    <w:rsid w:val="00404E95"/>
    <w:rsid w:val="0044794E"/>
    <w:rsid w:val="00461C20"/>
    <w:rsid w:val="00495F62"/>
    <w:rsid w:val="004D5D77"/>
    <w:rsid w:val="004E4E63"/>
    <w:rsid w:val="004F776A"/>
    <w:rsid w:val="005004F0"/>
    <w:rsid w:val="0052421F"/>
    <w:rsid w:val="00567A85"/>
    <w:rsid w:val="0057651C"/>
    <w:rsid w:val="00595287"/>
    <w:rsid w:val="00596EA0"/>
    <w:rsid w:val="005C02EF"/>
    <w:rsid w:val="005C03C7"/>
    <w:rsid w:val="005D52D6"/>
    <w:rsid w:val="00607F2F"/>
    <w:rsid w:val="00630730"/>
    <w:rsid w:val="006603D3"/>
    <w:rsid w:val="00686242"/>
    <w:rsid w:val="006D01FD"/>
    <w:rsid w:val="006F60E1"/>
    <w:rsid w:val="007234D6"/>
    <w:rsid w:val="0072597C"/>
    <w:rsid w:val="00751C24"/>
    <w:rsid w:val="00752E2C"/>
    <w:rsid w:val="00785686"/>
    <w:rsid w:val="00787CA1"/>
    <w:rsid w:val="007D06CE"/>
    <w:rsid w:val="00827485"/>
    <w:rsid w:val="0083726A"/>
    <w:rsid w:val="008577EB"/>
    <w:rsid w:val="00860840"/>
    <w:rsid w:val="008B30B7"/>
    <w:rsid w:val="008D599D"/>
    <w:rsid w:val="0090459E"/>
    <w:rsid w:val="0095155B"/>
    <w:rsid w:val="00971068"/>
    <w:rsid w:val="00990F41"/>
    <w:rsid w:val="009D44B1"/>
    <w:rsid w:val="009D69E1"/>
    <w:rsid w:val="009E705F"/>
    <w:rsid w:val="00AE0927"/>
    <w:rsid w:val="00AE7A44"/>
    <w:rsid w:val="00B25ABC"/>
    <w:rsid w:val="00B27FE4"/>
    <w:rsid w:val="00B6678B"/>
    <w:rsid w:val="00B7709F"/>
    <w:rsid w:val="00B941B6"/>
    <w:rsid w:val="00C14576"/>
    <w:rsid w:val="00C301FC"/>
    <w:rsid w:val="00C311D9"/>
    <w:rsid w:val="00C6087A"/>
    <w:rsid w:val="00C66C1C"/>
    <w:rsid w:val="00C6739B"/>
    <w:rsid w:val="00C725FE"/>
    <w:rsid w:val="00CB7D4C"/>
    <w:rsid w:val="00CE5633"/>
    <w:rsid w:val="00D030F8"/>
    <w:rsid w:val="00D342F7"/>
    <w:rsid w:val="00D511AF"/>
    <w:rsid w:val="00D91ABB"/>
    <w:rsid w:val="00D9383D"/>
    <w:rsid w:val="00DB0607"/>
    <w:rsid w:val="00DB205F"/>
    <w:rsid w:val="00E21746"/>
    <w:rsid w:val="00E41EB6"/>
    <w:rsid w:val="00E624C6"/>
    <w:rsid w:val="00E632E4"/>
    <w:rsid w:val="00E83ED3"/>
    <w:rsid w:val="00F26642"/>
    <w:rsid w:val="00F479F2"/>
    <w:rsid w:val="00F7233A"/>
    <w:rsid w:val="00FA183C"/>
    <w:rsid w:val="00FB4756"/>
    <w:rsid w:val="00FF4509"/>
    <w:rsid w:val="212E19D6"/>
    <w:rsid w:val="3CAE57F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12" w:line="271" w:lineRule="auto"/>
      <w:ind w:left="10" w:hanging="10"/>
      <w:jc w:val="both"/>
    </w:pPr>
    <w:rPr>
      <w:rFonts w:ascii="Times New Roman" w:hAnsi="Times New Roman" w:eastAsia="Times New Roman" w:cs="Times New Roman"/>
      <w:color w:val="000000"/>
      <w:sz w:val="28"/>
      <w:szCs w:val="22"/>
      <w:lang w:val="ru-RU" w:eastAsia="ru-RU" w:bidi="ar-SA"/>
    </w:rPr>
  </w:style>
  <w:style w:type="paragraph" w:styleId="2">
    <w:name w:val="heading 1"/>
    <w:next w:val="1"/>
    <w:link w:val="12"/>
    <w:qFormat/>
    <w:uiPriority w:val="9"/>
    <w:pPr>
      <w:keepNext/>
      <w:keepLines/>
      <w:spacing w:after="0" w:line="259" w:lineRule="auto"/>
      <w:ind w:left="15" w:hanging="10"/>
      <w:jc w:val="center"/>
      <w:outlineLvl w:val="0"/>
    </w:pPr>
    <w:rPr>
      <w:rFonts w:ascii="Times New Roman" w:hAnsi="Times New Roman" w:eastAsia="Times New Roman" w:cs="Times New Roman"/>
      <w:b/>
      <w:color w:val="000000"/>
      <w:sz w:val="28"/>
      <w:szCs w:val="22"/>
      <w:lang w:val="ru-RU" w:eastAsia="ru-RU" w:bidi="ar-SA"/>
    </w:rPr>
  </w:style>
  <w:style w:type="paragraph" w:styleId="3">
    <w:name w:val="heading 2"/>
    <w:next w:val="1"/>
    <w:link w:val="13"/>
    <w:unhideWhenUsed/>
    <w:qFormat/>
    <w:uiPriority w:val="9"/>
    <w:pPr>
      <w:keepNext/>
      <w:keepLines/>
      <w:spacing w:after="0" w:line="259" w:lineRule="auto"/>
      <w:ind w:left="15" w:hanging="10"/>
      <w:jc w:val="center"/>
      <w:outlineLvl w:val="1"/>
    </w:pPr>
    <w:rPr>
      <w:rFonts w:ascii="Times New Roman" w:hAnsi="Times New Roman" w:eastAsia="Times New Roman" w:cs="Times New Roman"/>
      <w:b/>
      <w:color w:val="000000"/>
      <w:sz w:val="28"/>
      <w:szCs w:val="22"/>
      <w:lang w:val="ru-RU" w:eastAsia="ru-RU" w:bidi="ar-SA"/>
    </w:rPr>
  </w:style>
  <w:style w:type="paragraph" w:styleId="4">
    <w:name w:val="heading 3"/>
    <w:next w:val="1"/>
    <w:link w:val="14"/>
    <w:unhideWhenUsed/>
    <w:qFormat/>
    <w:uiPriority w:val="9"/>
    <w:pPr>
      <w:keepNext/>
      <w:keepLines/>
      <w:spacing w:after="0" w:line="259" w:lineRule="auto"/>
      <w:ind w:left="15" w:hanging="10"/>
      <w:jc w:val="center"/>
      <w:outlineLvl w:val="2"/>
    </w:pPr>
    <w:rPr>
      <w:rFonts w:ascii="Times New Roman" w:hAnsi="Times New Roman" w:eastAsia="Times New Roman" w:cs="Times New Roman"/>
      <w:b/>
      <w:color w:val="000000"/>
      <w:sz w:val="28"/>
      <w:szCs w:val="22"/>
      <w:lang w:val="ru-RU" w:eastAsia="ru-RU" w:bidi="ar-SA"/>
    </w:rPr>
  </w:style>
  <w:style w:type="character" w:default="1" w:styleId="5">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character" w:styleId="7">
    <w:name w:val="Hyperlink"/>
    <w:basedOn w:val="5"/>
    <w:unhideWhenUsed/>
    <w:qFormat/>
    <w:uiPriority w:val="99"/>
    <w:rPr>
      <w:color w:val="0563C1" w:themeColor="hyperlink"/>
      <w:u w:val="single"/>
      <w14:textFill>
        <w14:solidFill>
          <w14:schemeClr w14:val="hlink"/>
        </w14:solidFill>
      </w14:textFill>
    </w:rPr>
  </w:style>
  <w:style w:type="character" w:styleId="8">
    <w:name w:val="Strong"/>
    <w:basedOn w:val="5"/>
    <w:qFormat/>
    <w:uiPriority w:val="22"/>
    <w:rPr>
      <w:b/>
      <w:bCs/>
    </w:rPr>
  </w:style>
  <w:style w:type="paragraph" w:styleId="9">
    <w:name w:val="header"/>
    <w:basedOn w:val="1"/>
    <w:link w:val="17"/>
    <w:unhideWhenUsed/>
    <w:qFormat/>
    <w:uiPriority w:val="99"/>
    <w:pPr>
      <w:tabs>
        <w:tab w:val="center" w:pos="4677"/>
        <w:tab w:val="right" w:pos="9355"/>
      </w:tabs>
      <w:spacing w:after="0" w:line="240" w:lineRule="auto"/>
    </w:pPr>
  </w:style>
  <w:style w:type="paragraph" w:styleId="10">
    <w:name w:val="footer"/>
    <w:basedOn w:val="1"/>
    <w:link w:val="18"/>
    <w:unhideWhenUsed/>
    <w:qFormat/>
    <w:uiPriority w:val="99"/>
    <w:pPr>
      <w:tabs>
        <w:tab w:val="center" w:pos="4680"/>
        <w:tab w:val="right" w:pos="9360"/>
      </w:tabs>
      <w:spacing w:after="0" w:line="240" w:lineRule="auto"/>
      <w:ind w:left="0" w:firstLine="0"/>
      <w:jc w:val="left"/>
    </w:pPr>
    <w:rPr>
      <w:rFonts w:asciiTheme="minorHAnsi" w:hAnsiTheme="minorHAnsi" w:eastAsiaTheme="minorEastAsia"/>
      <w:color w:val="auto"/>
      <w:sz w:val="22"/>
    </w:rPr>
  </w:style>
  <w:style w:type="table" w:styleId="11">
    <w:name w:val="Table Grid"/>
    <w:basedOn w:val="6"/>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Заголовок 1 Знак"/>
    <w:link w:val="2"/>
    <w:uiPriority w:val="0"/>
    <w:rPr>
      <w:rFonts w:ascii="Times New Roman" w:hAnsi="Times New Roman" w:eastAsia="Times New Roman" w:cs="Times New Roman"/>
      <w:b/>
      <w:color w:val="000000"/>
      <w:sz w:val="28"/>
    </w:rPr>
  </w:style>
  <w:style w:type="character" w:customStyle="1" w:styleId="13">
    <w:name w:val="Заголовок 2 Знак"/>
    <w:link w:val="3"/>
    <w:qFormat/>
    <w:uiPriority w:val="0"/>
    <w:rPr>
      <w:rFonts w:ascii="Times New Roman" w:hAnsi="Times New Roman" w:eastAsia="Times New Roman" w:cs="Times New Roman"/>
      <w:b/>
      <w:color w:val="000000"/>
      <w:sz w:val="28"/>
    </w:rPr>
  </w:style>
  <w:style w:type="character" w:customStyle="1" w:styleId="14">
    <w:name w:val="Заголовок 3 Знак"/>
    <w:link w:val="4"/>
    <w:uiPriority w:val="0"/>
    <w:rPr>
      <w:rFonts w:ascii="Times New Roman" w:hAnsi="Times New Roman" w:eastAsia="Times New Roman" w:cs="Times New Roman"/>
      <w:b/>
      <w:color w:val="000000"/>
      <w:sz w:val="28"/>
    </w:rPr>
  </w:style>
  <w:style w:type="table" w:customStyle="1" w:styleId="15">
    <w:name w:val="TableGrid"/>
    <w:qFormat/>
    <w:uiPriority w:val="0"/>
    <w:pPr>
      <w:spacing w:after="0" w:line="240" w:lineRule="auto"/>
    </w:pPr>
    <w:tblPr>
      <w:tblCellMar>
        <w:top w:w="0" w:type="dxa"/>
        <w:left w:w="0" w:type="dxa"/>
        <w:bottom w:w="0" w:type="dxa"/>
        <w:right w:w="0" w:type="dxa"/>
      </w:tblCellMar>
    </w:tblPr>
  </w:style>
  <w:style w:type="paragraph" w:styleId="16">
    <w:name w:val="List Paragraph"/>
    <w:basedOn w:val="1"/>
    <w:qFormat/>
    <w:uiPriority w:val="34"/>
    <w:pPr>
      <w:ind w:left="720"/>
      <w:contextualSpacing/>
    </w:pPr>
  </w:style>
  <w:style w:type="character" w:customStyle="1" w:styleId="17">
    <w:name w:val="Верхний колонтитул Знак"/>
    <w:basedOn w:val="5"/>
    <w:link w:val="9"/>
    <w:uiPriority w:val="99"/>
    <w:rPr>
      <w:rFonts w:ascii="Times New Roman" w:hAnsi="Times New Roman" w:eastAsia="Times New Roman" w:cs="Times New Roman"/>
      <w:color w:val="000000"/>
      <w:sz w:val="28"/>
    </w:rPr>
  </w:style>
  <w:style w:type="character" w:customStyle="1" w:styleId="18">
    <w:name w:val="Нижний колонтитул Знак"/>
    <w:basedOn w:val="5"/>
    <w:link w:val="10"/>
    <w:uiPriority w:val="99"/>
    <w:rPr>
      <w:rFonts w:cs="Times New Roman"/>
    </w:rPr>
  </w:style>
  <w:style w:type="character" w:customStyle="1" w:styleId="19">
    <w:name w:val="Unresolved Mention"/>
    <w:basedOn w:val="5"/>
    <w:semiHidden/>
    <w:unhideWhenUsed/>
    <w:qFormat/>
    <w:uiPriority w:val="99"/>
    <w:rPr>
      <w:color w:val="605E5C"/>
      <w:shd w:val="clear" w:color="auto" w:fill="E1DFDD"/>
    </w:rPr>
  </w:style>
  <w:style w:type="paragraph" w:customStyle="1" w:styleId="20">
    <w:name w:val="Основной текст (3)"/>
    <w:basedOn w:val="1"/>
    <w:link w:val="22"/>
    <w:uiPriority w:val="0"/>
    <w:pPr>
      <w:shd w:val="clear" w:color="auto" w:fill="FFFFFF"/>
      <w:suppressAutoHyphens w:val="0"/>
      <w:spacing w:after="0" w:line="322" w:lineRule="exact"/>
      <w:ind w:hanging="280"/>
    </w:pPr>
    <w:rPr>
      <w:rFonts w:ascii="Times New Roman" w:hAnsi="Times New Roman" w:eastAsia="Times New Roman" w:cs="Times New Roman"/>
      <w:sz w:val="27"/>
      <w:szCs w:val="27"/>
    </w:rPr>
  </w:style>
  <w:style w:type="character" w:customStyle="1" w:styleId="21">
    <w:name w:val="Основной текст (3) + Не полужирный"/>
    <w:basedOn w:val="22"/>
    <w:uiPriority w:val="0"/>
    <w:rPr>
      <w:rFonts w:ascii="Times New Roman" w:hAnsi="Times New Roman" w:eastAsia="Times New Roman" w:cs="Times New Roman"/>
      <w:b/>
      <w:bCs/>
      <w:sz w:val="27"/>
      <w:szCs w:val="27"/>
      <w:shd w:val="clear" w:color="auto" w:fill="FFFFFF"/>
    </w:rPr>
  </w:style>
  <w:style w:type="character" w:customStyle="1" w:styleId="22">
    <w:name w:val="Основной текст (3)_"/>
    <w:basedOn w:val="5"/>
    <w:link w:val="20"/>
    <w:uiPriority w:val="0"/>
    <w:rPr>
      <w:rFonts w:ascii="Times New Roman" w:hAnsi="Times New Roman" w:eastAsia="Times New Roman" w:cs="Times New Roman"/>
      <w:sz w:val="27"/>
      <w:szCs w:val="27"/>
    </w:rPr>
  </w:style>
  <w:style w:type="paragraph" w:customStyle="1" w:styleId="23">
    <w:name w:val="Основной текст11"/>
    <w:basedOn w:val="1"/>
    <w:qFormat/>
    <w:uiPriority w:val="0"/>
    <w:pPr>
      <w:shd w:val="clear" w:color="auto" w:fill="FFFFFF"/>
      <w:suppressAutoHyphens w:val="0"/>
      <w:spacing w:before="360" w:after="4140" w:line="317" w:lineRule="exact"/>
      <w:ind w:hanging="820"/>
      <w:jc w:val="center"/>
    </w:pPr>
    <w:rPr>
      <w:rFonts w:ascii="Times New Roman" w:hAnsi="Times New Roman" w:eastAsia="Times New Roman" w:cs="Times New Roman"/>
      <w:sz w:val="27"/>
      <w:szCs w:val="27"/>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1yYCIBxWUeWvN2O4WTS8bhcykgANG0iUkrPBZgDzizk=</DigestValue>
    </Reference>
    <Reference Type="http://www.w3.org/2000/09/xmldsig#Object" URI="#idOfficeObject">
      <DigestMethod Algorithm="urn:ietf:params:xml:ns:cpxmlsec:algorithms:gostr34112012-256"/>
      <DigestValue>Z5iGml7hnmNrDwJUs2Hgxfc23ajFZ7WTLxbunDcFpGU=</DigestValue>
    </Reference>
    <Reference Type="http://uri.etsi.org/01903#SignedProperties" URI="#idSignedProperties">
      <Transforms>
        <Transform Algorithm="http://www.w3.org/TR/2001/REC-xml-c14n-20010315"/>
      </Transforms>
      <DigestMethod Algorithm="urn:ietf:params:xml:ns:cpxmlsec:algorithms:gostr34112012-256"/>
      <DigestValue>XLQ2VxZ6b49lmxnb7K0sfmADTg1TE6Gp+RSnC/8gqdQ=</DigestValue>
    </Reference>
  </SignedInfo>
  <SignatureValue>BJy4PP4g0YYd9ucoHC4wRcYN8Pj9TMNt9ldZMq0mByqHRM2GOUUVXpmzmhuNZhERXSWhSY+vYwou
cW07huQMsw==</SignatureValue>
  <KeyInfo>
    <X509Data>
      <X509Certificate>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4"/>
          </Transform>
          <Transform Algorithm="http://www.w3.org/TR/2001/REC-xml-c14n-20010315"/>
        </Transforms>
        <DigestMethod Algorithm="urn:ietf:params:xml:ns:cpxmlsec:algorithms:gostr34112012-256"/>
        <DigestValue>nA+xntCYIiEcK10ZDXtuDtbDgpESKnOnAZXp51PsXiY=</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25"/>
            <mdssi:RelationshipReference xmlns:mdssi="http://schemas.openxmlformats.org/package/2006/digital-signature" SourceId="rId17"/>
            <mdssi:RelationshipReference xmlns:mdssi="http://schemas.openxmlformats.org/package/2006/digital-signature" SourceId="rId12"/>
            <mdssi:RelationshipReference xmlns:mdssi="http://schemas.openxmlformats.org/package/2006/digital-signature" SourceId="rId20"/>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1"/>
            <mdssi:RelationshipReference xmlns:mdssi="http://schemas.openxmlformats.org/package/2006/digital-signature" SourceId="rId5"/>
            <mdssi:RelationshipReference xmlns:mdssi="http://schemas.openxmlformats.org/package/2006/digital-signature" SourceId="rId23"/>
            <mdssi:RelationshipReference xmlns:mdssi="http://schemas.openxmlformats.org/package/2006/digital-signature" SourceId="rId15"/>
            <mdssi:RelationshipReference xmlns:mdssi="http://schemas.openxmlformats.org/package/2006/digital-signature" SourceId="rId19"/>
            <mdssi:RelationshipReference xmlns:mdssi="http://schemas.openxmlformats.org/package/2006/digital-signature" SourceId="rId10"/>
            <mdssi:RelationshipReference xmlns:mdssi="http://schemas.openxmlformats.org/package/2006/digital-signature" SourceId="rId9"/>
            <mdssi:RelationshipReference xmlns:mdssi="http://schemas.openxmlformats.org/package/2006/digital-signature" SourceId="rId4"/>
            <mdssi:RelationshipReference xmlns:mdssi="http://schemas.openxmlformats.org/package/2006/digital-signature" SourceId="rId27"/>
            <mdssi:RelationshipReference xmlns:mdssi="http://schemas.openxmlformats.org/package/2006/digital-signature" SourceId="rId22"/>
            <mdssi:RelationshipReference xmlns:mdssi="http://schemas.openxmlformats.org/package/2006/digital-signature" SourceId="rId14"/>
            <mdssi:RelationshipReference xmlns:mdssi="http://schemas.openxmlformats.org/package/2006/digital-signature" SourceId="rId8"/>
          </Transform>
          <Transform Algorithm="http://www.w3.org/TR/2001/REC-xml-c14n-20010315"/>
        </Transforms>
        <DigestMethod Algorithm="urn:ietf:params:xml:ns:cpxmlsec:algorithms:gostr34112012-256"/>
        <DigestValue>DcZj0tH33RgDtodoxR1ixkLlXWWGfvuSrwXbxU9/ZvI=</DigestValue>
      </Reference>
      <Reference URI="/word/document.xml?ContentType=application/vnd.openxmlformats-officedocument.wordprocessingml.document.main+xml">
        <DigestMethod Algorithm="urn:ietf:params:xml:ns:cpxmlsec:algorithms:gostr34112012-256"/>
        <DigestValue>iD9S6AZDzhgsC2HMLUa8TaEa80vR91LLLP+y2V91UjE=</DigestValue>
      </Reference>
      <Reference URI="/word/endnotes.xml?ContentType=application/vnd.openxmlformats-officedocument.wordprocessingml.endnotes+xml">
        <DigestMethod Algorithm="urn:ietf:params:xml:ns:cpxmlsec:algorithms:gostr34112012-256"/>
        <DigestValue>5hwz8tvG8BpnIXcx+cGOAz/uinzFDQcG/aAGwFq2LMs=</DigestValue>
      </Reference>
      <Reference URI="/word/fontTable.xml?ContentType=application/vnd.openxmlformats-officedocument.wordprocessingml.fontTable+xml">
        <DigestMethod Algorithm="urn:ietf:params:xml:ns:cpxmlsec:algorithms:gostr34112012-256"/>
        <DigestValue>t3UD1oyTeHg4Tnt4jM61EVKIYfN0uOvdyCnvPLWrgUM=</DigestValue>
      </Reference>
      <Reference URI="/word/footer1.xml?ContentType=application/vnd.openxmlformats-officedocument.wordprocessingml.footer+xml">
        <DigestMethod Algorithm="urn:ietf:params:xml:ns:cpxmlsec:algorithms:gostr34112012-256"/>
        <DigestValue>qyW1mdICxmDsIJUM8/iyzuX3NyA4nzxgVcUjlSlT3Ik=</DigestValue>
      </Reference>
      <Reference URI="/word/footer10.xml?ContentType=application/vnd.openxmlformats-officedocument.wordprocessingml.footer+xml">
        <DigestMethod Algorithm="urn:ietf:params:xml:ns:cpxmlsec:algorithms:gostr34112012-256"/>
        <DigestValue>k83wyyrWQEgqq7ruC6yiEz0NIQurCldWNxtDiLuL1rs=</DigestValue>
      </Reference>
      <Reference URI="/word/footer11.xml?ContentType=application/vnd.openxmlformats-officedocument.wordprocessingml.footer+xml">
        <DigestMethod Algorithm="urn:ietf:params:xml:ns:cpxmlsec:algorithms:gostr34112012-256"/>
        <DigestValue>6P00Jmg5raqDmP16lI1GPqUuX3c4oQqzJHuIgDvS5NQ=</DigestValue>
      </Reference>
      <Reference URI="/word/footer12.xml?ContentType=application/vnd.openxmlformats-officedocument.wordprocessingml.footer+xml">
        <DigestMethod Algorithm="urn:ietf:params:xml:ns:cpxmlsec:algorithms:gostr34112012-256"/>
        <DigestValue>Jko9rAz3PX+vI+VK6zTIcb1AqoDFrZWI4dmAWmE3mWo=</DigestValue>
      </Reference>
      <Reference URI="/word/footer2.xml?ContentType=application/vnd.openxmlformats-officedocument.wordprocessingml.footer+xml">
        <DigestMethod Algorithm="urn:ietf:params:xml:ns:cpxmlsec:algorithms:gostr34112012-256"/>
        <DigestValue>UTg4WZBoPum9l/R2nH+8R2VN/ZsM9n+AP0WT7p7S2Aw=</DigestValue>
      </Reference>
      <Reference URI="/word/footer3.xml?ContentType=application/vnd.openxmlformats-officedocument.wordprocessingml.footer+xml">
        <DigestMethod Algorithm="urn:ietf:params:xml:ns:cpxmlsec:algorithms:gostr34112012-256"/>
        <DigestValue>f8fzJ4FxsVIc2NFf8Ff4wd1zMJlNCucq/CRmIftT5+c=</DigestValue>
      </Reference>
      <Reference URI="/word/footer4.xml?ContentType=application/vnd.openxmlformats-officedocument.wordprocessingml.footer+xml">
        <DigestMethod Algorithm="urn:ietf:params:xml:ns:cpxmlsec:algorithms:gostr34112012-256"/>
        <DigestValue>qwOLUhBbipOzd4VdVTBWuo45j0fkwQwJhWUWd7Soda8=</DigestValue>
      </Reference>
      <Reference URI="/word/footer5.xml?ContentType=application/vnd.openxmlformats-officedocument.wordprocessingml.footer+xml">
        <DigestMethod Algorithm="urn:ietf:params:xml:ns:cpxmlsec:algorithms:gostr34112012-256"/>
        <DigestValue>Vhm3yZ6HBTfi5ZVOX/CV9bscDQ/K48lu2s2fxUf+jcY=</DigestValue>
      </Reference>
      <Reference URI="/word/footer6.xml?ContentType=application/vnd.openxmlformats-officedocument.wordprocessingml.footer+xml">
        <DigestMethod Algorithm="urn:ietf:params:xml:ns:cpxmlsec:algorithms:gostr34112012-256"/>
        <DigestValue>Q8RHZDhsgxFyPkTXOTLHqt+r5+ybTz1szrkLOqy9Chk=</DigestValue>
      </Reference>
      <Reference URI="/word/footer7.xml?ContentType=application/vnd.openxmlformats-officedocument.wordprocessingml.footer+xml">
        <DigestMethod Algorithm="urn:ietf:params:xml:ns:cpxmlsec:algorithms:gostr34112012-256"/>
        <DigestValue>B4bT9VchljsAGqqtVajBzLG6RxRol4UNgtFGBGFio/0=</DigestValue>
      </Reference>
      <Reference URI="/word/footer8.xml?ContentType=application/vnd.openxmlformats-officedocument.wordprocessingml.footer+xml">
        <DigestMethod Algorithm="urn:ietf:params:xml:ns:cpxmlsec:algorithms:gostr34112012-256"/>
        <DigestValue>DA0xlI/IWS23WYwd5cqgcHIbsHnaEm/zg+kkEK1jA8Y=</DigestValue>
      </Reference>
      <Reference URI="/word/footer9.xml?ContentType=application/vnd.openxmlformats-officedocument.wordprocessingml.footer+xml">
        <DigestMethod Algorithm="urn:ietf:params:xml:ns:cpxmlsec:algorithms:gostr34112012-256"/>
        <DigestValue>qYCnXtIbxyQ2+u7Zy/+a4suHGd6uoBvg5srgrrC5G6I=</DigestValue>
      </Reference>
      <Reference URI="/word/footnotes.xml?ContentType=application/vnd.openxmlformats-officedocument.wordprocessingml.footnotes+xml">
        <DigestMethod Algorithm="urn:ietf:params:xml:ns:cpxmlsec:algorithms:gostr34112012-256"/>
        <DigestValue>GQUqxhgSlT1id7kl6dKXZrrAx/z9PH/7GLRB7Upnwtw=</DigestValue>
      </Reference>
      <Reference URI="/word/media/image1.jpeg?ContentType=image/jpeg">
        <DigestMethod Algorithm="urn:ietf:params:xml:ns:cpxmlsec:algorithms:gostr34112012-256"/>
        <DigestValue>h+TUoOsaJiKjd7t9cDDUKZT0nfDNh/Rvz+yBk7FqP+8=</DigestValue>
      </Reference>
      <Reference URI="/word/media/image2.jpeg?ContentType=image/jpeg">
        <DigestMethod Algorithm="urn:ietf:params:xml:ns:cpxmlsec:algorithms:gostr34112012-256"/>
        <DigestValue>wfy6xdEGuALNWDmnHCDJ/pjLj8aoo0bbNbyNTivNjYk=</DigestValue>
      </Reference>
      <Reference URI="/word/media/image3.jpeg?ContentType=image/jpeg">
        <DigestMethod Algorithm="urn:ietf:params:xml:ns:cpxmlsec:algorithms:gostr34112012-256"/>
        <DigestValue>xT7/cQ7ywAMsBX2XdlKvSASJH787ABYv2aRv2v8nsuk=</DigestValue>
      </Reference>
      <Reference URI="/word/media/image4.jpeg?ContentType=image/jpeg">
        <DigestMethod Algorithm="urn:ietf:params:xml:ns:cpxmlsec:algorithms:gostr34112012-256"/>
        <DigestValue>fQ519pj9bl34yuZScZjR9mnsTjLYNlGVtbe5AWSWiLQ=</DigestValue>
      </Reference>
      <Reference URI="/word/media/image5.jpeg?ContentType=image/jpeg">
        <DigestMethod Algorithm="urn:ietf:params:xml:ns:cpxmlsec:algorithms:gostr34112012-256"/>
        <DigestValue>LGHK2Et99FkI4WlOoBGbBtcgUEenT7nZsIQBxjKJ9Dk=</DigestValue>
      </Reference>
      <Reference URI="/word/media/image6.jpeg?ContentType=image/jpeg">
        <DigestMethod Algorithm="urn:ietf:params:xml:ns:cpxmlsec:algorithms:gostr34112012-256"/>
        <DigestValue>5Jlf7+ujCwiSOeC6NKP1Sd7FwT4B/Fok7GHmYS/q0fs=</DigestValue>
      </Reference>
      <Reference URI="/word/numbering.xml?ContentType=application/vnd.openxmlformats-officedocument.wordprocessingml.numbering+xml">
        <DigestMethod Algorithm="urn:ietf:params:xml:ns:cpxmlsec:algorithms:gostr34112012-256"/>
        <DigestValue>m3Csk0pIay8lEe0vR2pWfgq/O0KiqG1DV45QGxbkOn0=</DigestValue>
      </Reference>
      <Reference URI="/word/settings.xml?ContentType=application/vnd.openxmlformats-officedocument.wordprocessingml.settings+xml">
        <DigestMethod Algorithm="urn:ietf:params:xml:ns:cpxmlsec:algorithms:gostr34112012-256"/>
        <DigestValue>KOfeiGOCLKcoluIX/HGJHMIJw8OF9l0OrIe6Ovt/Kko=</DigestValue>
      </Reference>
      <Reference URI="/word/styles.xml?ContentType=application/vnd.openxmlformats-officedocument.wordprocessingml.styles+xml">
        <DigestMethod Algorithm="urn:ietf:params:xml:ns:cpxmlsec:algorithms:gostr34112012-256"/>
        <DigestValue>4bSeuqNs/jmuwp8TXzKRyz9OsEKLslR3U3vzVOaFsMk=</DigestValue>
      </Reference>
      <Reference URI="/word/theme/theme1.xml?ContentType=application/vnd.openxmlformats-officedocument.theme+xml">
        <DigestMethod Algorithm="urn:ietf:params:xml:ns:cpxmlsec:algorithms:gostr34112012-256"/>
        <DigestValue>yuukAo+h9rYBie9aKDaPMZ/RhhLJjCsWxFQdXB27paA=</DigestValue>
      </Reference>
    </Manifest>
    <SignatureProperties>
      <SignatureProperty Id="idSignatureTime" Target="#idPackageSignature">
        <mdssi:SignatureTime xmlns:mdssi="http://schemas.openxmlformats.org/package/2006/digital-signature">
          <mdssi:Format>YYYY-MM-DDThh:mm:ssTZD</mdssi:Format>
          <mdssi:Value>2025-03-27T06:15:52Z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Утверждение</SignatureComments>
          <WindowsVersion>10.0</WindowsVersion>
          <OfficeVersion>16.0.18526/26</OfficeVersion>
          <ApplicationVersion>16.0.18526</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2025-03-27T06:15:52Z</xd:SigningTime>
          <xd:SigningCertificate>
            <xd:Cert>
              <xd:CertDigest>
                <DigestMethod Algorithm="urn:ietf:params:xml:ns:cpxmlsec:algorithms:gostr34112012-256"/>
                <DigestValue>xlMZNMiDibbU4LYoFs/KunP5kUiSNxIF9FIEBCR+WNQ=</DigestValue>
              </xd:CertDigest>
              <xd:IssuerSerial>
                <X509IssuerName>CN=Казначейство России, O=Казначейство России, C=RU, L=г. Москва, STREET="Большой Златоустинский переулок, д. 6, строение 1", ОГРН=1047797019830, ИНН ЮЛ=7710568760, S=77 Москва, E=uc_fk@roskazna.ru</X509IssuerName>
                <X509SerialNumber>30083662967642394263494816816502942900</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http://uri.etsi.org/01903/v1.2.2#ProofOfApproval</xd:Identifier>
              <xd:Description>Утвердил данный документ</xd:Description>
            </xd:CommitmentTypeId>
            <xd:AllSignedDataObjects/>
            <xd:CommitmentTypeQualifiers>
              <xd:CommitmentTypeQualifier>Утверждение</xd:CommitmentTypeQualifier>
            </xd:CommitmentTypeQualifiers>
          </xd:CommitmentTypeIndication>
        </xd:SignedDataObjectProperties>
      </xd:SignedProperties>
      <xd:UnsignedProperties>
        <xd:UnsignedSignatureProperties>
          <xd:CertificateValues>
            <xd:EncapsulatedX509Certificate>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</xd:EncapsulatedX509Certificate>
            <xd:EncapsulatedX509Certificate>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</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05A22C-ED01-45BB-BC3A-466E1FF97445}">
  <ds:schemaRefs/>
</ds:datastoreItem>
</file>

<file path=docProps/app.xml><?xml version="1.0" encoding="utf-8"?>
<Properties xmlns="http://schemas.openxmlformats.org/officeDocument/2006/extended-properties" xmlns:vt="http://schemas.openxmlformats.org/officeDocument/2006/docPropsVTypes">
  <Template>Normal</Template>
  <Pages>27</Pages>
  <Words>5185</Words>
  <Characters>29555</Characters>
  <Lines>246</Lines>
  <Paragraphs>69</Paragraphs>
  <TotalTime>22</TotalTime>
  <ScaleCrop>false</ScaleCrop>
  <LinksUpToDate>false</LinksUpToDate>
  <CharactersWithSpaces>34671</CharactersWithSpaces>
  <Application>WPS Office_12.2.0.20326_F1E327BC-269C-435d-A152-05C5408002CA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2022-12-20T06:26:00Z</dcterms:created>
  <dc:creator>a_shafieva@rambler.ru</dc:creator>
  <cp:lastModifiedBy>computer1</cp:lastModifiedBy>
  <cp:lastPrinted>2023-10-25T12:31:00Z</cp:lastPrinted>
  <dcterms:modified xsi:type="dcterms:W3CDTF">2025-03-27T06:03:18Z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1049-12.2.0.20326</vt:lpwstr>
  </property>
  <property fmtid="{D5CDD505-2E9C-101B-9397-08002B2CF9AE}" pid="3" name="ICV">
    <vt:lpwstr>0BC70CADD3EF49B299DBF50CA7521104_13</vt:lpwstr>
  </property>
</Properties>
</file>